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BC" w:rsidRDefault="00F905BC" w:rsidP="00F905BC">
      <w:pPr>
        <w:widowControl/>
        <w:autoSpaceDE/>
        <w:ind w:left="-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F905BC" w:rsidRDefault="00F905BC" w:rsidP="00F905BC">
      <w:pPr>
        <w:widowControl/>
        <w:autoSpaceDE/>
        <w:ind w:firstLine="22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Министерство образования и науки Алтайского края</w:t>
      </w:r>
    </w:p>
    <w:p w:rsidR="00F905BC" w:rsidRDefault="00F905BC" w:rsidP="00F905BC">
      <w:pPr>
        <w:pStyle w:val="a3"/>
        <w:ind w:left="1588" w:right="-1"/>
        <w:rPr>
          <w:sz w:val="22"/>
          <w:szCs w:val="22"/>
        </w:rPr>
      </w:pPr>
      <w:r>
        <w:rPr>
          <w:sz w:val="22"/>
          <w:szCs w:val="22"/>
        </w:rPr>
        <w:t>Комитет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Кытмановского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района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образованию</w:t>
      </w:r>
    </w:p>
    <w:p w:rsidR="00F905BC" w:rsidRDefault="00F905BC" w:rsidP="00F905BC">
      <w:pPr>
        <w:jc w:val="center"/>
      </w:pPr>
      <w:r>
        <w:t>Муниципальное казенное общеобразовательное учреждение Старо-Тарабинская основная общеобразовательная школа имени Героев Советского Союза А.С. Красилова и Л.А. Черемнова</w:t>
      </w:r>
    </w:p>
    <w:p w:rsidR="00F905BC" w:rsidRDefault="00F905BC" w:rsidP="00F905BC">
      <w:pPr>
        <w:jc w:val="center"/>
        <w:rPr>
          <w:b/>
        </w:rPr>
      </w:pPr>
      <w:r>
        <w:rPr>
          <w:b/>
        </w:rPr>
        <w:t xml:space="preserve"> </w:t>
      </w:r>
    </w:p>
    <w:p w:rsidR="00F905BC" w:rsidRDefault="00F905BC" w:rsidP="00F905BC">
      <w:pPr>
        <w:jc w:val="center"/>
        <w:rPr>
          <w:b/>
        </w:rPr>
      </w:pPr>
    </w:p>
    <w:tbl>
      <w:tblPr>
        <w:tblStyle w:val="a5"/>
        <w:tblW w:w="0" w:type="auto"/>
        <w:tblInd w:w="926" w:type="dxa"/>
        <w:tblLook w:val="04A0"/>
      </w:tblPr>
      <w:tblGrid>
        <w:gridCol w:w="4537"/>
        <w:gridCol w:w="4394"/>
      </w:tblGrid>
      <w:tr w:rsidR="00F905BC" w:rsidTr="00F905BC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5BC" w:rsidRDefault="00F905BC">
            <w:pPr>
              <w:jc w:val="center"/>
            </w:pPr>
            <w:r>
              <w:t>Принята педагогическим советом</w:t>
            </w:r>
          </w:p>
          <w:p w:rsidR="00F905BC" w:rsidRDefault="00F905BC">
            <w:pPr>
              <w:jc w:val="center"/>
              <w:rPr>
                <w:u w:val="single"/>
              </w:rPr>
            </w:pPr>
            <w:r>
              <w:t xml:space="preserve">Протокол </w:t>
            </w:r>
            <w:r>
              <w:rPr>
                <w:u w:val="single"/>
              </w:rPr>
              <w:t>№ 9</w:t>
            </w:r>
          </w:p>
          <w:p w:rsidR="00F905BC" w:rsidRDefault="00F905BC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5BC" w:rsidRDefault="00F905BC">
            <w:pPr>
              <w:jc w:val="center"/>
            </w:pPr>
            <w:r>
              <w:t>«Утверждаю»</w:t>
            </w:r>
          </w:p>
          <w:p w:rsidR="00F905BC" w:rsidRDefault="00F905BC">
            <w:pPr>
              <w:jc w:val="center"/>
            </w:pPr>
            <w:r>
              <w:t>Директор школы</w:t>
            </w:r>
          </w:p>
          <w:p w:rsidR="00F905BC" w:rsidRDefault="00F905BC">
            <w:pPr>
              <w:jc w:val="center"/>
            </w:pPr>
            <w:r>
              <w:t>______/Т.В. Кузина/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3265" cy="643890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5BC" w:rsidRDefault="00F905BC">
            <w:pPr>
              <w:jc w:val="center"/>
            </w:pPr>
          </w:p>
          <w:p w:rsidR="00F905BC" w:rsidRDefault="00F905BC">
            <w:pPr>
              <w:jc w:val="center"/>
            </w:pPr>
          </w:p>
          <w:p w:rsidR="00F905BC" w:rsidRDefault="00F905BC">
            <w:pPr>
              <w:jc w:val="center"/>
            </w:pPr>
          </w:p>
          <w:p w:rsidR="00F905BC" w:rsidRDefault="00F905BC">
            <w:pPr>
              <w:jc w:val="center"/>
            </w:pPr>
          </w:p>
          <w:p w:rsidR="00F905BC" w:rsidRDefault="00F905BC">
            <w:r>
              <w:t xml:space="preserve">         Приказ </w:t>
            </w:r>
            <w:r>
              <w:rPr>
                <w:u w:val="single"/>
              </w:rPr>
              <w:t>№ 9</w:t>
            </w:r>
          </w:p>
          <w:p w:rsidR="00F905BC" w:rsidRDefault="00F905BC">
            <w:pPr>
              <w:widowControl w:val="0"/>
              <w:autoSpaceDN w:val="0"/>
              <w:rPr>
                <w:sz w:val="20"/>
                <w:szCs w:val="20"/>
              </w:rPr>
            </w:pPr>
            <w:r>
              <w:t xml:space="preserve">                  </w:t>
            </w:r>
            <w:r>
              <w:rPr>
                <w:u w:val="single"/>
              </w:rPr>
              <w:t>от «27» мая 2022 г.</w:t>
            </w:r>
          </w:p>
        </w:tc>
      </w:tr>
    </w:tbl>
    <w:p w:rsidR="00A24DF7" w:rsidRDefault="00A24DF7">
      <w:pPr>
        <w:pStyle w:val="Heading1"/>
        <w:spacing w:before="90" w:line="290" w:lineRule="auto"/>
        <w:ind w:left="3955" w:right="3956"/>
        <w:jc w:val="center"/>
      </w:pPr>
    </w:p>
    <w:p w:rsidR="00A24DF7" w:rsidRDefault="00A24DF7">
      <w:pPr>
        <w:pStyle w:val="Heading1"/>
        <w:spacing w:before="90" w:line="290" w:lineRule="auto"/>
        <w:ind w:left="3955" w:right="3956"/>
        <w:jc w:val="center"/>
      </w:pPr>
    </w:p>
    <w:p w:rsidR="00A24DF7" w:rsidRDefault="00A24DF7">
      <w:pPr>
        <w:pStyle w:val="Heading1"/>
        <w:spacing w:before="90" w:line="290" w:lineRule="auto"/>
        <w:ind w:left="3955" w:right="3956"/>
        <w:jc w:val="center"/>
      </w:pPr>
    </w:p>
    <w:p w:rsidR="00B259D3" w:rsidRDefault="00200FBE">
      <w:pPr>
        <w:pStyle w:val="Heading1"/>
        <w:spacing w:before="90" w:line="290" w:lineRule="auto"/>
        <w:ind w:left="3955" w:right="3956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B259D3" w:rsidRDefault="00200FBE">
      <w:pPr>
        <w:pStyle w:val="a3"/>
        <w:spacing w:before="93"/>
        <w:ind w:left="1669" w:right="1494"/>
        <w:jc w:val="center"/>
      </w:pP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B259D3" w:rsidRDefault="00200FBE">
      <w:pPr>
        <w:pStyle w:val="a3"/>
        <w:spacing w:before="60"/>
        <w:ind w:left="1662" w:right="1494"/>
        <w:jc w:val="center"/>
      </w:pP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</w:t>
      </w:r>
      <w:r w:rsidR="00D35A58">
        <w:t>а</w:t>
      </w:r>
      <w:r>
        <w:t>»</w:t>
      </w: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spacing w:before="4"/>
        <w:ind w:left="0"/>
        <w:rPr>
          <w:sz w:val="31"/>
        </w:rPr>
      </w:pPr>
    </w:p>
    <w:p w:rsidR="00B259D3" w:rsidRDefault="00200FBE">
      <w:pPr>
        <w:pStyle w:val="a3"/>
        <w:spacing w:before="1" w:line="292" w:lineRule="auto"/>
        <w:ind w:left="3221" w:right="3043"/>
        <w:jc w:val="center"/>
      </w:pPr>
      <w:r>
        <w:t>для 8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2022-2023</w:t>
      </w:r>
      <w:r>
        <w:rPr>
          <w:spacing w:val="5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spacing w:before="1"/>
        <w:ind w:left="0"/>
        <w:rPr>
          <w:sz w:val="21"/>
        </w:rPr>
      </w:pPr>
    </w:p>
    <w:p w:rsidR="00B259D3" w:rsidRDefault="00200FBE">
      <w:pPr>
        <w:pStyle w:val="a3"/>
        <w:ind w:left="0" w:right="338"/>
        <w:jc w:val="right"/>
      </w:pPr>
      <w:r>
        <w:rPr>
          <w:spacing w:val="-1"/>
        </w:rPr>
        <w:t>Составитель:</w:t>
      </w:r>
      <w:r>
        <w:rPr>
          <w:spacing w:val="-12"/>
        </w:rPr>
        <w:t xml:space="preserve"> </w:t>
      </w:r>
      <w:r w:rsidR="00A24DF7">
        <w:t>Петроченко ВикторияАлександровна</w:t>
      </w:r>
    </w:p>
    <w:p w:rsidR="00B259D3" w:rsidRDefault="00200FBE">
      <w:pPr>
        <w:pStyle w:val="a3"/>
        <w:spacing w:before="60"/>
        <w:ind w:left="0" w:right="335"/>
        <w:jc w:val="right"/>
      </w:pPr>
      <w:r>
        <w:rPr>
          <w:spacing w:val="-1"/>
        </w:rPr>
        <w:t>учитель</w:t>
      </w:r>
      <w:r>
        <w:rPr>
          <w:spacing w:val="-12"/>
        </w:rPr>
        <w:t xml:space="preserve"> </w:t>
      </w:r>
      <w:r>
        <w:t>математики</w:t>
      </w: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ind w:left="0"/>
        <w:rPr>
          <w:sz w:val="26"/>
        </w:rPr>
      </w:pPr>
    </w:p>
    <w:p w:rsidR="00B259D3" w:rsidRDefault="00B259D3">
      <w:pPr>
        <w:pStyle w:val="a3"/>
        <w:spacing w:before="10"/>
        <w:ind w:left="0"/>
        <w:rPr>
          <w:sz w:val="29"/>
        </w:rPr>
      </w:pPr>
    </w:p>
    <w:p w:rsidR="00B259D3" w:rsidRDefault="00200FBE" w:rsidP="00A24DF7">
      <w:pPr>
        <w:pStyle w:val="a3"/>
        <w:ind w:left="1625" w:right="1494"/>
        <w:jc w:val="center"/>
        <w:sectPr w:rsidR="00B259D3">
          <w:type w:val="continuous"/>
          <w:pgSz w:w="11900" w:h="16850"/>
          <w:pgMar w:top="520" w:right="560" w:bottom="280" w:left="560" w:header="720" w:footer="720" w:gutter="0"/>
          <w:cols w:space="720"/>
        </w:sectPr>
      </w:pPr>
      <w:r>
        <w:rPr>
          <w:spacing w:val="-1"/>
        </w:rPr>
        <w:t>с.</w:t>
      </w:r>
      <w:r>
        <w:rPr>
          <w:spacing w:val="2"/>
        </w:rPr>
        <w:t xml:space="preserve"> </w:t>
      </w:r>
      <w:r w:rsidR="00A24DF7">
        <w:rPr>
          <w:spacing w:val="-1"/>
        </w:rPr>
        <w:t xml:space="preserve">Старая Тараба </w:t>
      </w:r>
      <w:r>
        <w:rPr>
          <w:spacing w:val="-1"/>
        </w:rPr>
        <w:t>2022</w:t>
      </w:r>
      <w:r w:rsidR="00A24DF7">
        <w:rPr>
          <w:spacing w:val="-1"/>
        </w:rPr>
        <w:t>-2023</w:t>
      </w:r>
    </w:p>
    <w:p w:rsidR="00B259D3" w:rsidRDefault="009051A4">
      <w:pPr>
        <w:pStyle w:val="Heading1"/>
        <w:spacing w:before="64"/>
      </w:pPr>
      <w:r>
        <w:lastRenderedPageBreak/>
        <w:pict>
          <v:rect id="_x0000_s1031" style="position:absolute;left:0;text-align:left;margin-left:33.3pt;margin-top:22.8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00FBE">
        <w:t>ПОЯСНИТЕЛЬНАЯ</w:t>
      </w:r>
      <w:r w:rsidR="00200FBE">
        <w:rPr>
          <w:spacing w:val="-13"/>
        </w:rPr>
        <w:t xml:space="preserve"> </w:t>
      </w:r>
      <w:r w:rsidR="00200FBE">
        <w:t>ЗАПИСКА</w:t>
      </w:r>
    </w:p>
    <w:p w:rsidR="00B259D3" w:rsidRDefault="00200FBE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СТАТИСТИКА"</w:t>
      </w:r>
    </w:p>
    <w:p w:rsidR="00B259D3" w:rsidRDefault="00200FBE">
      <w:pPr>
        <w:pStyle w:val="a3"/>
        <w:spacing w:before="149" w:line="292" w:lineRule="auto"/>
        <w:ind w:firstLine="180"/>
      </w:pPr>
      <w:r>
        <w:t>Рабочая программа по учебному курсу "Вероятность и статистика" для обучающихся 8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с учётом и современных мировых требований, предъявляемых к математическому</w:t>
      </w:r>
      <w:r>
        <w:rPr>
          <w:spacing w:val="1"/>
        </w:rPr>
        <w:t xml:space="preserve"> </w:t>
      </w:r>
      <w:r>
        <w:t>образованию, и традиций российского образования, которые обеспечивают овладение ключевыми</w:t>
      </w:r>
      <w:r>
        <w:rPr>
          <w:spacing w:val="1"/>
        </w:rPr>
        <w:t xml:space="preserve"> </w:t>
      </w:r>
      <w:r>
        <w:t>компетенциями, составляющими основу для непрерывного образования и саморазвития, а также</w:t>
      </w:r>
      <w:r>
        <w:rPr>
          <w:spacing w:val="1"/>
        </w:rPr>
        <w:t xml:space="preserve"> </w:t>
      </w:r>
      <w:r>
        <w:t>целостность общекультурного, личностного и познавательного развития обучающихся. В 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математического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</w:p>
    <w:p w:rsidR="00B259D3" w:rsidRDefault="00200FBE">
      <w:pPr>
        <w:pStyle w:val="a3"/>
        <w:spacing w:line="292" w:lineRule="auto"/>
        <w:ind w:right="204"/>
      </w:pP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-57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 подготовки, в том числе и математической. Это обусловлено тем, что в наши</w:t>
      </w:r>
      <w:r>
        <w:rPr>
          <w:spacing w:val="1"/>
        </w:rPr>
        <w:t xml:space="preserve"> </w:t>
      </w:r>
      <w:r>
        <w:t>дни растёт число профессий, связанных с непосредственным применением математики: и в сфере</w:t>
      </w:r>
      <w:r>
        <w:rPr>
          <w:spacing w:val="1"/>
        </w:rPr>
        <w:t xml:space="preserve"> </w:t>
      </w:r>
      <w:r>
        <w:t>экономики, и в бизнесе, и в технологических областях, и даже в гуманитарных сферах.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значимым</w:t>
      </w:r>
      <w:r>
        <w:rPr>
          <w:spacing w:val="-7"/>
        </w:rPr>
        <w:t xml:space="preserve"> </w:t>
      </w:r>
      <w:r>
        <w:t>предметом,</w:t>
      </w:r>
      <w:r>
        <w:rPr>
          <w:spacing w:val="-5"/>
        </w:rPr>
        <w:t xml:space="preserve"> </w:t>
      </w:r>
      <w:r>
        <w:t>расширяется.</w:t>
      </w:r>
    </w:p>
    <w:p w:rsidR="00B259D3" w:rsidRDefault="00200FBE">
      <w:pPr>
        <w:pStyle w:val="a3"/>
        <w:spacing w:line="292" w:lineRule="auto"/>
        <w:ind w:right="12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мира: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-2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малоэффективна</w:t>
      </w:r>
    </w:p>
    <w:p w:rsidR="00B259D3" w:rsidRDefault="00200FBE">
      <w:pPr>
        <w:pStyle w:val="a3"/>
        <w:spacing w:line="292" w:lineRule="auto"/>
      </w:pP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приёмами</w:t>
      </w:r>
      <w:r>
        <w:rPr>
          <w:spacing w:val="-57"/>
        </w:rPr>
        <w:t xml:space="preserve"> </w:t>
      </w:r>
      <w:r>
        <w:t>геометрических измерений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построений,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</w:p>
    <w:p w:rsidR="00B259D3" w:rsidRDefault="00200FBE">
      <w:pPr>
        <w:pStyle w:val="a3"/>
        <w:spacing w:line="292" w:lineRule="auto"/>
      </w:pPr>
      <w:r>
        <w:t>диаграмм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графиков,</w:t>
      </w:r>
      <w:r>
        <w:rPr>
          <w:spacing w:val="-3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неопределённости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вероятностный</w:t>
      </w:r>
      <w:r>
        <w:rPr>
          <w:spacing w:val="-5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случайных</w:t>
      </w:r>
      <w:r>
        <w:rPr>
          <w:spacing w:val="2"/>
        </w:rPr>
        <w:t xml:space="preserve"> </w:t>
      </w:r>
      <w:r>
        <w:t>событий.</w:t>
      </w:r>
    </w:p>
    <w:p w:rsidR="00B259D3" w:rsidRDefault="00200FBE">
      <w:pPr>
        <w:pStyle w:val="a3"/>
        <w:spacing w:line="292" w:lineRule="auto"/>
        <w:ind w:right="346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-57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мышление.</w:t>
      </w:r>
      <w:r>
        <w:rPr>
          <w:spacing w:val="-1"/>
        </w:rPr>
        <w:t xml:space="preserve"> </w:t>
      </w:r>
      <w:r>
        <w:t>Ведущая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принадлежит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</w:p>
    <w:p w:rsidR="00B259D3" w:rsidRDefault="00200FBE">
      <w:pPr>
        <w:pStyle w:val="a3"/>
        <w:spacing w:line="292" w:lineRule="auto"/>
        <w:ind w:right="165"/>
        <w:jc w:val="both"/>
      </w:pPr>
      <w:r>
        <w:t>алгоритмической</w:t>
      </w:r>
      <w:r>
        <w:rPr>
          <w:spacing w:val="-5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прикладная</w:t>
      </w:r>
      <w:r>
        <w:rPr>
          <w:spacing w:val="-2"/>
        </w:rPr>
        <w:t xml:space="preserve"> </w:t>
      </w:r>
      <w:r>
        <w:t>стороны</w:t>
      </w:r>
    </w:p>
    <w:p w:rsidR="00B259D3" w:rsidRDefault="00200FBE">
      <w:pPr>
        <w:pStyle w:val="a3"/>
        <w:spacing w:line="274" w:lineRule="exact"/>
      </w:pPr>
      <w:r>
        <w:t>мышления.</w:t>
      </w:r>
    </w:p>
    <w:p w:rsidR="00B259D3" w:rsidRDefault="00200FBE">
      <w:pPr>
        <w:pStyle w:val="a3"/>
        <w:spacing w:before="28"/>
        <w:ind w:left="284"/>
      </w:pPr>
      <w:r>
        <w:t>Обучение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даёт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точную,</w:t>
      </w:r>
      <w:r>
        <w:rPr>
          <w:spacing w:val="-3"/>
        </w:rPr>
        <w:t xml:space="preserve"> </w:t>
      </w:r>
      <w:r>
        <w:t>рациональную</w:t>
      </w:r>
      <w:r>
        <w:rPr>
          <w:spacing w:val="-3"/>
        </w:rPr>
        <w:t xml:space="preserve"> </w:t>
      </w:r>
      <w:r>
        <w:t>и</w:t>
      </w:r>
    </w:p>
    <w:p w:rsidR="00B259D3" w:rsidRDefault="00200FBE">
      <w:pPr>
        <w:pStyle w:val="a3"/>
        <w:spacing w:before="60" w:line="292" w:lineRule="auto"/>
      </w:pPr>
      <w:r>
        <w:t>информативную</w:t>
      </w:r>
      <w:r>
        <w:rPr>
          <w:spacing w:val="-7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отбирать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подходящие</w:t>
      </w:r>
      <w:r>
        <w:rPr>
          <w:spacing w:val="-9"/>
        </w:rPr>
        <w:t xml:space="preserve"> </w:t>
      </w:r>
      <w:r>
        <w:t>языковые,</w:t>
      </w:r>
      <w:r>
        <w:rPr>
          <w:spacing w:val="-9"/>
        </w:rPr>
        <w:t xml:space="preserve"> </w:t>
      </w:r>
      <w:r>
        <w:t>символические,</w:t>
      </w:r>
      <w:r>
        <w:rPr>
          <w:spacing w:val="-8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суждений и наглядного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представления.</w:t>
      </w:r>
    </w:p>
    <w:p w:rsidR="00B259D3" w:rsidRDefault="00200FBE">
      <w:pPr>
        <w:pStyle w:val="a3"/>
        <w:spacing w:line="292" w:lineRule="auto"/>
        <w:ind w:right="122" w:firstLine="180"/>
      </w:pPr>
      <w:r>
        <w:t>Необходимым</w:t>
      </w:r>
      <w:r>
        <w:rPr>
          <w:spacing w:val="-6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толковании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действительности,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математики,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отличий</w:t>
      </w:r>
    </w:p>
    <w:p w:rsidR="00B259D3" w:rsidRDefault="00B259D3">
      <w:pPr>
        <w:spacing w:line="292" w:lineRule="auto"/>
        <w:sectPr w:rsidR="00B259D3">
          <w:pgSz w:w="11900" w:h="16850"/>
          <w:pgMar w:top="520" w:right="560" w:bottom="280" w:left="560" w:header="720" w:footer="720" w:gutter="0"/>
          <w:cols w:space="720"/>
        </w:sectPr>
      </w:pPr>
    </w:p>
    <w:p w:rsidR="00B259D3" w:rsidRDefault="00200FBE">
      <w:pPr>
        <w:pStyle w:val="a3"/>
        <w:spacing w:before="72" w:line="292" w:lineRule="auto"/>
        <w:ind w:right="204"/>
      </w:pPr>
      <w:r>
        <w:lastRenderedPageBreak/>
        <w:t>от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3"/>
        </w:rPr>
        <w:t xml:space="preserve"> </w:t>
      </w:r>
      <w:r>
        <w:t>наук,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 культуры</w:t>
      </w:r>
      <w:r>
        <w:rPr>
          <w:spacing w:val="1"/>
        </w:rPr>
        <w:t xml:space="preserve"> </w:t>
      </w:r>
      <w:r>
        <w:t>человека.</w:t>
      </w:r>
    </w:p>
    <w:p w:rsidR="00B259D3" w:rsidRDefault="00200FBE">
      <w:pPr>
        <w:pStyle w:val="a3"/>
        <w:spacing w:line="292" w:lineRule="auto"/>
        <w:ind w:right="204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изящества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рассуждений,</w:t>
      </w:r>
      <w:r>
        <w:rPr>
          <w:spacing w:val="-5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усвоению</w:t>
      </w:r>
      <w:r>
        <w:rPr>
          <w:spacing w:val="-57"/>
        </w:rPr>
        <w:t xml:space="preserve"> </w:t>
      </w:r>
      <w:r>
        <w:t>идеи симметрии.</w:t>
      </w:r>
    </w:p>
    <w:p w:rsidR="00B259D3" w:rsidRDefault="00200FBE">
      <w:pPr>
        <w:pStyle w:val="Heading1"/>
        <w:spacing w:before="191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</w:p>
    <w:p w:rsidR="00B259D3" w:rsidRDefault="00200FBE">
      <w:pPr>
        <w:pStyle w:val="a3"/>
        <w:spacing w:before="149" w:line="292" w:lineRule="auto"/>
        <w:ind w:right="127" w:firstLine="180"/>
      </w:pPr>
      <w:r>
        <w:t>В современном цифровом мире вероятность и статистика при обретают всё большую значимость,</w:t>
      </w:r>
      <w:r>
        <w:rPr>
          <w:spacing w:val="1"/>
        </w:rPr>
        <w:t xml:space="preserve"> </w:t>
      </w:r>
      <w:r>
        <w:t>как с точки зрения практических приложений, так и их роли в образовании, необходимом каждому</w:t>
      </w:r>
      <w:r>
        <w:rPr>
          <w:spacing w:val="1"/>
        </w:rPr>
        <w:t xml:space="preserve"> </w:t>
      </w:r>
      <w:r>
        <w:t>человеку. Возрастает число профессий, при овладении которыми требуется хорошая базовая</w:t>
      </w:r>
      <w:r>
        <w:rPr>
          <w:spacing w:val="1"/>
        </w:rPr>
        <w:t xml:space="preserve"> </w:t>
      </w:r>
      <w:r>
        <w:t>подготовка в области вероятности и статистики, такая подготовка важна для продолжения</w:t>
      </w:r>
      <w:r>
        <w:rPr>
          <w:spacing w:val="1"/>
        </w:rPr>
        <w:t xml:space="preserve"> </w:t>
      </w:r>
      <w:r>
        <w:t>образования и для успешной профессиональной карьеры. Каждый человек постоянно принимает</w:t>
      </w:r>
      <w:r>
        <w:rPr>
          <w:spacing w:val="1"/>
        </w:rPr>
        <w:t xml:space="preserve"> </w:t>
      </w:r>
      <w:r>
        <w:t>решения на основе имеющихся у него данных. А для обоснованного принятия решения в 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избытка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сформированное</w:t>
      </w:r>
      <w:r>
        <w:rPr>
          <w:spacing w:val="-3"/>
        </w:rPr>
        <w:t xml:space="preserve"> </w:t>
      </w:r>
      <w:r>
        <w:t>вероятностное</w:t>
      </w:r>
      <w:r>
        <w:rPr>
          <w:spacing w:val="-57"/>
        </w:rPr>
        <w:t xml:space="preserve"> </w:t>
      </w:r>
      <w:r>
        <w:t>и статистическое</w:t>
      </w:r>
      <w:r>
        <w:rPr>
          <w:spacing w:val="-1"/>
        </w:rPr>
        <w:t xml:space="preserve"> </w:t>
      </w:r>
      <w:r>
        <w:t>мышление.</w:t>
      </w:r>
    </w:p>
    <w:p w:rsidR="00B259D3" w:rsidRDefault="00200FBE">
      <w:pPr>
        <w:pStyle w:val="a3"/>
        <w:spacing w:line="292" w:lineRule="auto"/>
        <w:ind w:firstLine="180"/>
      </w:pPr>
      <w:r>
        <w:t>Именно поэтому остро встала необходимость сформировать у обучающихся 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-4"/>
        </w:rPr>
        <w:t xml:space="preserve"> </w:t>
      </w:r>
      <w:r>
        <w:t>включающую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критически анализировать информацию, представленную в различных формах, понимать</w:t>
      </w:r>
      <w:r>
        <w:rPr>
          <w:spacing w:val="1"/>
        </w:rPr>
        <w:t xml:space="preserve"> </w:t>
      </w:r>
      <w:r>
        <w:t>вероятностный характер многих реальных процессов и зависимостей, производить 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-4"/>
        </w:rPr>
        <w:t xml:space="preserve"> </w:t>
      </w:r>
      <w:r>
        <w:t>расчёты.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принципами</w:t>
      </w:r>
      <w:r>
        <w:rPr>
          <w:spacing w:val="-2"/>
        </w:rPr>
        <w:t xml:space="preserve"> </w:t>
      </w:r>
      <w:r>
        <w:t>сбора,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представления</w:t>
      </w:r>
    </w:p>
    <w:p w:rsidR="00B259D3" w:rsidRDefault="00200FBE">
      <w:pPr>
        <w:pStyle w:val="a3"/>
        <w:spacing w:line="292" w:lineRule="auto"/>
      </w:pPr>
      <w:r>
        <w:t>данных из различных сфер жизни общества и государства приобщает обучающихся к 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комбинаторики</w:t>
      </w:r>
      <w:r>
        <w:rPr>
          <w:spacing w:val="-3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перебора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подсчёта</w:t>
      </w:r>
      <w:r>
        <w:rPr>
          <w:spacing w:val="-4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вариантов, в том числе, в прикладных задачах. Знакомство с основами теории графов создаёт</w:t>
      </w:r>
      <w:r>
        <w:rPr>
          <w:spacing w:val="1"/>
        </w:rPr>
        <w:t xml:space="preserve"> </w:t>
      </w:r>
      <w:r>
        <w:t>математический фундамент для формирования компетенций в области информатики и цифровых</w:t>
      </w:r>
      <w:r>
        <w:rPr>
          <w:spacing w:val="1"/>
        </w:rPr>
        <w:t xml:space="preserve"> </w:t>
      </w:r>
      <w:r>
        <w:t>технологий. Помимо этого, при изучении статистики и вероятности обогащаются представления</w:t>
      </w:r>
      <w:r>
        <w:rPr>
          <w:spacing w:val="1"/>
        </w:rPr>
        <w:t xml:space="preserve"> </w:t>
      </w:r>
      <w:r>
        <w:t>учащихся о 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статистики как источника социально значимой информации и закладываются основы вероятностного</w:t>
      </w:r>
      <w:r>
        <w:rPr>
          <w:spacing w:val="-57"/>
        </w:rPr>
        <w:t xml:space="preserve"> </w:t>
      </w:r>
      <w:r>
        <w:t>мышления.</w:t>
      </w:r>
    </w:p>
    <w:p w:rsidR="00B259D3" w:rsidRDefault="00200FBE">
      <w:pPr>
        <w:pStyle w:val="a3"/>
        <w:spacing w:line="292" w:lineRule="auto"/>
        <w:ind w:right="204" w:firstLine="18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 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статистика»</w:t>
      </w:r>
      <w:r>
        <w:rPr>
          <w:spacing w:val="-10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выделены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содержательно-методические</w:t>
      </w:r>
      <w:r>
        <w:rPr>
          <w:spacing w:val="-3"/>
        </w:rPr>
        <w:t xml:space="preserve"> </w:t>
      </w:r>
      <w:r>
        <w:t>линии:</w:t>
      </w:r>
    </w:p>
    <w:p w:rsidR="00B259D3" w:rsidRDefault="00200FBE">
      <w:pPr>
        <w:pStyle w:val="a3"/>
      </w:pPr>
      <w:r>
        <w:t>«Представление</w:t>
      </w:r>
      <w:r>
        <w:rPr>
          <w:spacing w:val="-13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описательная</w:t>
      </w:r>
      <w:r>
        <w:rPr>
          <w:spacing w:val="-12"/>
        </w:rPr>
        <w:t xml:space="preserve"> </w:t>
      </w:r>
      <w:r>
        <w:t>статистика»;</w:t>
      </w:r>
      <w:r>
        <w:rPr>
          <w:spacing w:val="-6"/>
        </w:rPr>
        <w:t xml:space="preserve"> </w:t>
      </w:r>
      <w:r>
        <w:t>«Вероятность»;</w:t>
      </w:r>
      <w:r>
        <w:rPr>
          <w:spacing w:val="-7"/>
        </w:rPr>
        <w:t xml:space="preserve"> </w:t>
      </w:r>
      <w:r>
        <w:t>«Элементы</w:t>
      </w:r>
      <w:r>
        <w:rPr>
          <w:spacing w:val="-10"/>
        </w:rPr>
        <w:t xml:space="preserve"> </w:t>
      </w:r>
      <w:r>
        <w:t>комбинаторики»;</w:t>
      </w:r>
    </w:p>
    <w:p w:rsidR="00B259D3" w:rsidRDefault="00200FBE">
      <w:pPr>
        <w:pStyle w:val="a3"/>
        <w:spacing w:before="26"/>
      </w:pP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B259D3" w:rsidRDefault="00200FBE">
      <w:pPr>
        <w:pStyle w:val="a3"/>
        <w:spacing w:before="60" w:line="292" w:lineRule="auto"/>
        <w:ind w:firstLine="180"/>
      </w:pPr>
      <w:r>
        <w:t>Содержание</w:t>
      </w:r>
      <w:r>
        <w:rPr>
          <w:spacing w:val="-5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«Представление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описательная</w:t>
      </w:r>
      <w:r>
        <w:rPr>
          <w:spacing w:val="-4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информации,</w:t>
      </w:r>
    </w:p>
    <w:p w:rsidR="00B259D3" w:rsidRDefault="00200FBE">
      <w:pPr>
        <w:pStyle w:val="a3"/>
        <w:spacing w:line="292" w:lineRule="auto"/>
        <w:ind w:right="341"/>
      </w:pPr>
      <w:r>
        <w:t>представленной в таблицах, на диаграммах и графиках до сбора, представления и анализа данных с</w:t>
      </w:r>
      <w:r>
        <w:rPr>
          <w:spacing w:val="1"/>
        </w:rPr>
        <w:t xml:space="preserve"> </w:t>
      </w:r>
      <w:r>
        <w:t>использованием статистических характеристик средних и рассеивания. Работая с данными,</w:t>
      </w:r>
      <w:r>
        <w:rPr>
          <w:spacing w:val="1"/>
        </w:rPr>
        <w:t xml:space="preserve"> </w:t>
      </w:r>
      <w:r>
        <w:t>обучающиеся учатся считывать и интерпретировать данные, выдвигать, аргументировать и</w:t>
      </w:r>
      <w:r>
        <w:rPr>
          <w:spacing w:val="1"/>
        </w:rPr>
        <w:t xml:space="preserve"> </w:t>
      </w:r>
      <w:r>
        <w:t>критиковать простейшие гипотезы, размышлять над факторами, вызывающими изменчивость, и</w:t>
      </w:r>
      <w:r>
        <w:rPr>
          <w:spacing w:val="1"/>
        </w:rPr>
        <w:t xml:space="preserve"> </w:t>
      </w:r>
      <w:r>
        <w:t>оценивать их влияние на рассматриваемые величины и процессы. Интуитивное представление о</w:t>
      </w:r>
      <w:r>
        <w:rPr>
          <w:spacing w:val="1"/>
        </w:rPr>
        <w:t xml:space="preserve"> </w:t>
      </w:r>
      <w:r>
        <w:t>случайной изменчивости, исследование закономерностей и тенденций становится мотивирующей</w:t>
      </w:r>
      <w:r>
        <w:rPr>
          <w:spacing w:val="1"/>
        </w:rPr>
        <w:t xml:space="preserve"> </w:t>
      </w:r>
      <w:r>
        <w:t>основой для изучения теории вероятностей. Большое значение здесь имеют практические задания, в</w:t>
      </w:r>
      <w:r>
        <w:rPr>
          <w:spacing w:val="-57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 с</w:t>
      </w:r>
      <w:r>
        <w:rPr>
          <w:spacing w:val="-3"/>
        </w:rPr>
        <w:t xml:space="preserve"> </w:t>
      </w:r>
      <w:r>
        <w:t>классическими вероятностными моделями.</w:t>
      </w:r>
    </w:p>
    <w:p w:rsidR="00B259D3" w:rsidRDefault="00200FBE">
      <w:pPr>
        <w:pStyle w:val="a3"/>
        <w:spacing w:line="292" w:lineRule="auto"/>
        <w:ind w:firstLine="180"/>
      </w:pPr>
      <w:r>
        <w:t>Понятие</w:t>
      </w:r>
      <w:r>
        <w:rPr>
          <w:spacing w:val="-5"/>
        </w:rPr>
        <w:t xml:space="preserve"> </w:t>
      </w:r>
      <w:r>
        <w:t>вероятности</w:t>
      </w:r>
      <w:r>
        <w:rPr>
          <w:spacing w:val="-4"/>
        </w:rPr>
        <w:t xml:space="preserve"> </w:t>
      </w:r>
      <w:r>
        <w:t>вводится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правдоподобия</w:t>
      </w:r>
      <w:r>
        <w:rPr>
          <w:spacing w:val="-4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события.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случайных</w:t>
      </w:r>
    </w:p>
    <w:p w:rsidR="00B259D3" w:rsidRDefault="00200FBE">
      <w:pPr>
        <w:pStyle w:val="a3"/>
        <w:spacing w:line="292" w:lineRule="auto"/>
      </w:pPr>
      <w:r>
        <w:t>экспериментах с равновозможными элементарными исходами, вероятностными законами</w:t>
      </w:r>
      <w:r>
        <w:rPr>
          <w:spacing w:val="1"/>
        </w:rPr>
        <w:t xml:space="preserve"> </w:t>
      </w:r>
      <w:r>
        <w:t>позволяющими</w:t>
      </w:r>
      <w:r>
        <w:rPr>
          <w:spacing w:val="-5"/>
        </w:rPr>
        <w:t xml:space="preserve"> </w:t>
      </w:r>
      <w:r>
        <w:t>ставить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задачи.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</w:p>
    <w:p w:rsidR="00B259D3" w:rsidRDefault="00B259D3">
      <w:pPr>
        <w:spacing w:line="292" w:lineRule="auto"/>
        <w:sectPr w:rsidR="00B259D3">
          <w:pgSz w:w="11900" w:h="16850"/>
          <w:pgMar w:top="480" w:right="560" w:bottom="280" w:left="560" w:header="720" w:footer="720" w:gutter="0"/>
          <w:cols w:space="720"/>
        </w:sectPr>
      </w:pPr>
    </w:p>
    <w:p w:rsidR="00B259D3" w:rsidRDefault="00200FBE">
      <w:pPr>
        <w:pStyle w:val="a3"/>
        <w:spacing w:before="63" w:line="292" w:lineRule="auto"/>
        <w:ind w:right="204"/>
      </w:pPr>
      <w:r>
        <w:lastRenderedPageBreak/>
        <w:t>случайных</w:t>
      </w:r>
      <w:r>
        <w:rPr>
          <w:spacing w:val="-5"/>
        </w:rPr>
        <w:t xml:space="preserve"> </w:t>
      </w:r>
      <w:r>
        <w:t>величинах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характеристиках.</w:t>
      </w:r>
      <w:r>
        <w:rPr>
          <w:spacing w:val="-6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знакомство обучающихся с множествами и основными операциями над множествами,</w:t>
      </w:r>
      <w:r>
        <w:rPr>
          <w:spacing w:val="1"/>
        </w:rPr>
        <w:t xml:space="preserve"> </w:t>
      </w:r>
      <w:r>
        <w:t>рассматриваются 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 курсах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предметах.</w:t>
      </w:r>
    </w:p>
    <w:p w:rsidR="00B259D3" w:rsidRDefault="00200FBE">
      <w:pPr>
        <w:pStyle w:val="Heading1"/>
        <w:spacing w:before="189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B259D3" w:rsidRDefault="00200FBE">
      <w:pPr>
        <w:pStyle w:val="a3"/>
        <w:spacing w:before="154" w:line="290" w:lineRule="auto"/>
        <w:ind w:right="145" w:firstLine="180"/>
      </w:pPr>
      <w:r>
        <w:t>В 8 классе изучается курс «Вероятность и статистика», в который входят разделы: «Представление</w:t>
      </w:r>
      <w:r>
        <w:rPr>
          <w:spacing w:val="1"/>
        </w:rPr>
        <w:t xml:space="preserve"> </w:t>
      </w:r>
      <w:r>
        <w:t>данных и описательная статистика»; «Вероятность»; «Элементы комбинаторики»; «Введение в</w:t>
      </w:r>
      <w:r>
        <w:rPr>
          <w:spacing w:val="1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графов».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отводит</w:t>
      </w:r>
      <w:r>
        <w:rPr>
          <w:spacing w:val="-3"/>
        </w:rPr>
        <w:t xml:space="preserve"> </w:t>
      </w:r>
      <w:r>
        <w:t>1 учебный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год.</w:t>
      </w:r>
    </w:p>
    <w:p w:rsidR="00B259D3" w:rsidRDefault="00B259D3">
      <w:pPr>
        <w:spacing w:line="290" w:lineRule="auto"/>
        <w:sectPr w:rsidR="00B259D3">
          <w:pgSz w:w="11900" w:h="16850"/>
          <w:pgMar w:top="540" w:right="560" w:bottom="280" w:left="560" w:header="720" w:footer="720" w:gutter="0"/>
          <w:cols w:space="720"/>
        </w:sectPr>
      </w:pPr>
    </w:p>
    <w:p w:rsidR="00B259D3" w:rsidRDefault="009051A4">
      <w:pPr>
        <w:pStyle w:val="Heading1"/>
        <w:spacing w:before="64"/>
      </w:pPr>
      <w:r>
        <w:lastRenderedPageBreak/>
        <w:pict>
          <v:rect id="_x0000_s1030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00FBE">
        <w:t>СОДЕРЖАНИЕ</w:t>
      </w:r>
      <w:r w:rsidR="00200FBE">
        <w:rPr>
          <w:spacing w:val="-10"/>
        </w:rPr>
        <w:t xml:space="preserve"> </w:t>
      </w:r>
      <w:r w:rsidR="00200FBE">
        <w:t>УЧЕБНОГО</w:t>
      </w:r>
      <w:r w:rsidR="00200FBE">
        <w:rPr>
          <w:spacing w:val="-11"/>
        </w:rPr>
        <w:t xml:space="preserve"> </w:t>
      </w:r>
      <w:r w:rsidR="00200FBE">
        <w:t>КУРСА</w:t>
      </w:r>
      <w:r w:rsidR="00200FBE">
        <w:rPr>
          <w:spacing w:val="-12"/>
        </w:rPr>
        <w:t xml:space="preserve"> </w:t>
      </w:r>
      <w:r w:rsidR="00200FBE">
        <w:t>"ВЕРОЯТНОСТЬ</w:t>
      </w:r>
      <w:r w:rsidR="00200FBE">
        <w:rPr>
          <w:spacing w:val="-9"/>
        </w:rPr>
        <w:t xml:space="preserve"> </w:t>
      </w:r>
      <w:r w:rsidR="00200FBE">
        <w:t>И</w:t>
      </w:r>
      <w:r w:rsidR="00200FBE">
        <w:rPr>
          <w:spacing w:val="-12"/>
        </w:rPr>
        <w:t xml:space="preserve"> </w:t>
      </w:r>
      <w:r w:rsidR="00200FBE">
        <w:t>СТАТИСТИКА"</w:t>
      </w:r>
    </w:p>
    <w:p w:rsidR="00B259D3" w:rsidRDefault="00200FBE">
      <w:pPr>
        <w:pStyle w:val="a3"/>
        <w:spacing w:before="144" w:line="292" w:lineRule="auto"/>
        <w:ind w:right="308" w:firstLine="180"/>
      </w:pPr>
      <w:r>
        <w:t>Представление данных в виде таблиц, диаграмм, графиков. Множество, элемент множества,</w:t>
      </w:r>
      <w:r>
        <w:rPr>
          <w:spacing w:val="1"/>
        </w:rPr>
        <w:t xml:space="preserve"> </w:t>
      </w:r>
      <w:r>
        <w:t>подмножество. Операции над множествами: объединение, пересечение, дополнение. Свойства</w:t>
      </w:r>
      <w:r>
        <w:rPr>
          <w:spacing w:val="1"/>
        </w:rPr>
        <w:t xml:space="preserve"> </w:t>
      </w:r>
      <w:r>
        <w:t>операций над множествами: переместительное, сочетательное, распределительное, включения.</w:t>
      </w:r>
      <w:r>
        <w:rPr>
          <w:spacing w:val="1"/>
        </w:rPr>
        <w:t xml:space="preserve"> </w:t>
      </w:r>
      <w:r>
        <w:t>Использование графического представления множеств для описания реальных процессов и явлений,</w:t>
      </w:r>
      <w:r>
        <w:rPr>
          <w:spacing w:val="-57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задач.</w:t>
      </w:r>
    </w:p>
    <w:p w:rsidR="00B259D3" w:rsidRDefault="00200FBE">
      <w:pPr>
        <w:pStyle w:val="a3"/>
        <w:spacing w:line="292" w:lineRule="auto"/>
        <w:ind w:right="204" w:firstLine="180"/>
      </w:pPr>
      <w:r>
        <w:t>Измерение</w:t>
      </w:r>
      <w:r>
        <w:rPr>
          <w:spacing w:val="-5"/>
        </w:rPr>
        <w:t xml:space="preserve"> </w:t>
      </w:r>
      <w:r>
        <w:t>рассеивания</w:t>
      </w:r>
      <w:r>
        <w:rPr>
          <w:spacing w:val="-3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Дисперсия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</w:t>
      </w:r>
      <w:r>
        <w:rPr>
          <w:spacing w:val="-7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наборов.</w:t>
      </w:r>
      <w:r>
        <w:rPr>
          <w:spacing w:val="-57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рассеивания.</w:t>
      </w:r>
    </w:p>
    <w:p w:rsidR="00B259D3" w:rsidRDefault="00200FBE">
      <w:pPr>
        <w:pStyle w:val="a3"/>
        <w:spacing w:line="292" w:lineRule="auto"/>
        <w:ind w:right="444" w:firstLine="180"/>
      </w:pPr>
      <w:r>
        <w:t>Элементарные события случайного опыта. Случайные события. Вероятности событий. Опыты с</w:t>
      </w:r>
      <w:r>
        <w:rPr>
          <w:spacing w:val="1"/>
        </w:rPr>
        <w:t xml:space="preserve"> </w:t>
      </w:r>
      <w:r>
        <w:t>равновозможными элементарными событиями. Случайный выбор. Связь между маловероятными и</w:t>
      </w:r>
      <w:r>
        <w:rPr>
          <w:spacing w:val="-57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достоверными событиями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 обществе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науке.</w:t>
      </w:r>
    </w:p>
    <w:p w:rsidR="00B259D3" w:rsidRDefault="00200FBE">
      <w:pPr>
        <w:pStyle w:val="a3"/>
        <w:spacing w:line="292" w:lineRule="auto"/>
        <w:ind w:firstLine="180"/>
      </w:pPr>
      <w:r>
        <w:t>Дерево.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деревьев:</w:t>
      </w:r>
      <w:r>
        <w:rPr>
          <w:spacing w:val="-5"/>
        </w:rPr>
        <w:t xml:space="preserve"> </w:t>
      </w:r>
      <w:r>
        <w:t>единственность</w:t>
      </w:r>
      <w:r>
        <w:rPr>
          <w:spacing w:val="-5"/>
        </w:rPr>
        <w:t xml:space="preserve"> </w:t>
      </w:r>
      <w:r>
        <w:t>пути,</w:t>
      </w:r>
      <w:r>
        <w:rPr>
          <w:spacing w:val="-4"/>
        </w:rPr>
        <w:t xml:space="preserve"> </w:t>
      </w:r>
      <w:r>
        <w:t>существование</w:t>
      </w:r>
      <w:r>
        <w:rPr>
          <w:spacing w:val="-4"/>
        </w:rPr>
        <w:t xml:space="preserve"> </w:t>
      </w:r>
      <w:r>
        <w:t>висячей</w:t>
      </w:r>
      <w:r>
        <w:rPr>
          <w:spacing w:val="-4"/>
        </w:rPr>
        <w:t xml:space="preserve"> </w:t>
      </w:r>
      <w:r>
        <w:t>вершины,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числом</w:t>
      </w:r>
      <w:r>
        <w:rPr>
          <w:spacing w:val="-5"/>
        </w:rPr>
        <w:t xml:space="preserve"> </w:t>
      </w:r>
      <w:r>
        <w:t>вершин и числом</w:t>
      </w:r>
      <w:r>
        <w:rPr>
          <w:spacing w:val="-2"/>
        </w:rPr>
        <w:t xml:space="preserve"> </w:t>
      </w:r>
      <w:r>
        <w:t>рёбер.</w:t>
      </w:r>
      <w:r>
        <w:rPr>
          <w:spacing w:val="-1"/>
        </w:rPr>
        <w:t xml:space="preserve"> </w:t>
      </w:r>
      <w:r>
        <w:t>Правило</w:t>
      </w:r>
      <w:r>
        <w:rPr>
          <w:spacing w:val="2"/>
        </w:rPr>
        <w:t xml:space="preserve"> </w:t>
      </w:r>
      <w:r>
        <w:t>умножения. 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графов.</w:t>
      </w:r>
    </w:p>
    <w:p w:rsidR="00B259D3" w:rsidRDefault="00200FBE">
      <w:pPr>
        <w:pStyle w:val="a3"/>
        <w:spacing w:line="292" w:lineRule="auto"/>
        <w:ind w:right="595" w:firstLine="180"/>
      </w:pPr>
      <w:r>
        <w:t>Противоположные события. Диаграмма Эйлера. Объединение и пересечение событий.</w:t>
      </w:r>
      <w:r>
        <w:rPr>
          <w:spacing w:val="1"/>
        </w:rPr>
        <w:t xml:space="preserve"> </w:t>
      </w:r>
      <w:r>
        <w:t>Несовместные события. Формула сложения вероятностей. Условная вероятность. Правило</w:t>
      </w:r>
      <w:r>
        <w:rPr>
          <w:spacing w:val="1"/>
        </w:rPr>
        <w:t xml:space="preserve"> </w:t>
      </w:r>
      <w:r>
        <w:t>умножения. Независимые события. Представление эксперимента в виде дерева. Решение задач на</w:t>
      </w:r>
      <w:r>
        <w:rPr>
          <w:spacing w:val="-58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мощью</w:t>
      </w:r>
      <w:r>
        <w:rPr>
          <w:spacing w:val="-3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Эйлера.</w:t>
      </w:r>
    </w:p>
    <w:p w:rsidR="00B259D3" w:rsidRDefault="00B259D3">
      <w:pPr>
        <w:spacing w:line="292" w:lineRule="auto"/>
        <w:sectPr w:rsidR="00B259D3">
          <w:pgSz w:w="11900" w:h="16850"/>
          <w:pgMar w:top="520" w:right="560" w:bottom="280" w:left="560" w:header="720" w:footer="720" w:gutter="0"/>
          <w:cols w:space="720"/>
        </w:sectPr>
      </w:pPr>
    </w:p>
    <w:p w:rsidR="00B259D3" w:rsidRDefault="009051A4">
      <w:pPr>
        <w:pStyle w:val="Heading1"/>
        <w:spacing w:before="64"/>
      </w:pPr>
      <w:r>
        <w:lastRenderedPageBreak/>
        <w:pict>
          <v:rect id="_x0000_s1029" style="position:absolute;left:0;text-align:left;margin-left:33.3pt;margin-top:22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00FBE">
        <w:rPr>
          <w:spacing w:val="-1"/>
        </w:rPr>
        <w:t>ПЛАНИРУЕМЫЕ</w:t>
      </w:r>
      <w:r w:rsidR="00200FBE">
        <w:rPr>
          <w:spacing w:val="-13"/>
        </w:rPr>
        <w:t xml:space="preserve"> </w:t>
      </w:r>
      <w:r w:rsidR="00200FBE">
        <w:t>ОБРАЗОВАТЕЛЬНЫЕ</w:t>
      </w:r>
      <w:r w:rsidR="00200FBE">
        <w:rPr>
          <w:spacing w:val="-12"/>
        </w:rPr>
        <w:t xml:space="preserve"> </w:t>
      </w:r>
      <w:r w:rsidR="00200FBE">
        <w:t>РЕЗУЛЬТАТЫ</w:t>
      </w:r>
    </w:p>
    <w:p w:rsidR="00B259D3" w:rsidRDefault="00200FBE">
      <w:pPr>
        <w:pStyle w:val="a3"/>
        <w:spacing w:before="144" w:line="290" w:lineRule="auto"/>
        <w:ind w:right="302" w:firstLine="180"/>
      </w:pPr>
      <w:r>
        <w:t>Освоение учебного курса «Вероятность и статистика» должно обеспечивать достижение на уровне</w:t>
      </w:r>
      <w:r>
        <w:rPr>
          <w:spacing w:val="-57"/>
        </w:rPr>
        <w:t xml:space="preserve"> </w:t>
      </w:r>
      <w:r>
        <w:t>основного общего образования следующих личностных, метапредметных 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B259D3" w:rsidRDefault="00200FBE">
      <w:pPr>
        <w:pStyle w:val="Heading1"/>
        <w:spacing w:before="201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B259D3" w:rsidRDefault="00200FBE">
      <w:pPr>
        <w:pStyle w:val="a3"/>
        <w:spacing w:before="149" w:line="292" w:lineRule="auto"/>
        <w:ind w:right="1224" w:firstLine="180"/>
        <w:jc w:val="both"/>
      </w:pPr>
      <w:r>
        <w:t>Личностные результаты освоения программы учебного курса «Вероятность и статистика»</w:t>
      </w:r>
      <w:r>
        <w:rPr>
          <w:spacing w:val="-57"/>
        </w:rPr>
        <w:t xml:space="preserve"> </w:t>
      </w:r>
      <w:r>
        <w:t>характеризуются:</w:t>
      </w:r>
    </w:p>
    <w:p w:rsidR="00B259D3" w:rsidRDefault="00200FBE">
      <w:pPr>
        <w:pStyle w:val="Heading1"/>
        <w:spacing w:before="1"/>
        <w:ind w:left="284"/>
        <w:jc w:val="both"/>
      </w:pPr>
      <w:r>
        <w:t>Патриотическое</w:t>
      </w:r>
      <w:r>
        <w:rPr>
          <w:spacing w:val="-11"/>
        </w:rPr>
        <w:t xml:space="preserve"> </w:t>
      </w:r>
      <w:r>
        <w:t>воспитание:</w:t>
      </w:r>
    </w:p>
    <w:p w:rsidR="00B259D3" w:rsidRDefault="00200FBE">
      <w:pPr>
        <w:pStyle w:val="a3"/>
        <w:spacing w:before="55" w:line="292" w:lineRule="auto"/>
        <w:ind w:right="172" w:firstLine="180"/>
        <w:jc w:val="both"/>
      </w:pPr>
      <w:r>
        <w:t>проявлением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ценностным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и прикладных</w:t>
      </w:r>
      <w:r>
        <w:rPr>
          <w:spacing w:val="5"/>
        </w:rPr>
        <w:t xml:space="preserve"> </w:t>
      </w:r>
      <w:r>
        <w:t>сферах.</w:t>
      </w:r>
    </w:p>
    <w:p w:rsidR="00B259D3" w:rsidRDefault="00200FBE">
      <w:pPr>
        <w:pStyle w:val="Heading1"/>
        <w:spacing w:before="3"/>
        <w:ind w:left="284"/>
        <w:jc w:val="both"/>
      </w:pPr>
      <w:r>
        <w:t>Гражданское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B259D3" w:rsidRDefault="00200FBE">
      <w:pPr>
        <w:pStyle w:val="a3"/>
        <w:spacing w:before="53" w:line="292" w:lineRule="auto"/>
        <w:ind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9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(выборы, опросы и пр.);</w:t>
      </w:r>
    </w:p>
    <w:p w:rsidR="00B259D3" w:rsidRDefault="00200FBE">
      <w:pPr>
        <w:pStyle w:val="a3"/>
        <w:spacing w:line="274" w:lineRule="exact"/>
        <w:ind w:left="284"/>
      </w:pPr>
      <w:r>
        <w:t>готовностью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обсуждению</w:t>
      </w:r>
      <w:r>
        <w:rPr>
          <w:spacing w:val="-4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практическим</w:t>
      </w:r>
      <w:r>
        <w:rPr>
          <w:spacing w:val="-4"/>
        </w:rPr>
        <w:t xml:space="preserve"> </w:t>
      </w:r>
      <w:r>
        <w:t>применением</w:t>
      </w:r>
    </w:p>
    <w:p w:rsidR="00B259D3" w:rsidRDefault="00200FBE">
      <w:pPr>
        <w:pStyle w:val="a3"/>
        <w:spacing w:before="60"/>
      </w:pPr>
      <w:r>
        <w:t>достижений</w:t>
      </w:r>
      <w:r>
        <w:rPr>
          <w:spacing w:val="-10"/>
        </w:rPr>
        <w:t xml:space="preserve"> </w:t>
      </w:r>
      <w:r>
        <w:t>науки,</w:t>
      </w:r>
      <w:r>
        <w:rPr>
          <w:spacing w:val="-8"/>
        </w:rPr>
        <w:t xml:space="preserve"> </w:t>
      </w:r>
      <w:r>
        <w:t>осознанием</w:t>
      </w:r>
      <w:r>
        <w:rPr>
          <w:spacing w:val="-9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учёного.</w:t>
      </w:r>
    </w:p>
    <w:p w:rsidR="00B259D3" w:rsidRDefault="00200FBE">
      <w:pPr>
        <w:pStyle w:val="Heading1"/>
        <w:spacing w:before="63"/>
        <w:ind w:left="284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B259D3" w:rsidRDefault="00200FBE">
      <w:pPr>
        <w:pStyle w:val="a3"/>
        <w:spacing w:before="55" w:line="292" w:lineRule="auto"/>
        <w:ind w:right="480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7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развитием</w:t>
      </w:r>
      <w:r>
        <w:rPr>
          <w:spacing w:val="-2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умений;</w:t>
      </w:r>
    </w:p>
    <w:p w:rsidR="00B259D3" w:rsidRDefault="00200FBE">
      <w:pPr>
        <w:pStyle w:val="a3"/>
        <w:spacing w:line="292" w:lineRule="auto"/>
        <w:ind w:right="193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потребностей.</w:t>
      </w:r>
    </w:p>
    <w:p w:rsidR="00B259D3" w:rsidRDefault="00200FBE">
      <w:pPr>
        <w:pStyle w:val="Heading1"/>
        <w:spacing w:line="275" w:lineRule="exact"/>
        <w:ind w:left="284"/>
        <w:rPr>
          <w:b w:val="0"/>
        </w:rPr>
      </w:pPr>
      <w:r>
        <w:t>Эстетическое</w:t>
      </w:r>
      <w:r>
        <w:rPr>
          <w:spacing w:val="-13"/>
        </w:rPr>
        <w:t xml:space="preserve"> </w:t>
      </w:r>
      <w:r>
        <w:t>воспитание</w:t>
      </w:r>
      <w:r>
        <w:rPr>
          <w:b w:val="0"/>
        </w:rPr>
        <w:t>:</w:t>
      </w:r>
    </w:p>
    <w:p w:rsidR="00B259D3" w:rsidRDefault="00200FBE">
      <w:pPr>
        <w:pStyle w:val="a3"/>
        <w:spacing w:before="55" w:line="290" w:lineRule="auto"/>
        <w:ind w:firstLine="180"/>
      </w:pPr>
      <w:r>
        <w:t>способностью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эмоциональному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эстетическому</w:t>
      </w:r>
      <w:r>
        <w:rPr>
          <w:spacing w:val="-12"/>
        </w:rPr>
        <w:t xml:space="preserve"> </w:t>
      </w:r>
      <w:r>
        <w:t>восприятию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искусстве.</w:t>
      </w:r>
    </w:p>
    <w:p w:rsidR="00B259D3" w:rsidRDefault="00200FBE">
      <w:pPr>
        <w:pStyle w:val="Heading1"/>
        <w:spacing w:before="4"/>
        <w:ind w:left="284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B259D3" w:rsidRDefault="00200FBE">
      <w:pPr>
        <w:pStyle w:val="a3"/>
        <w:spacing w:before="58" w:line="292" w:lineRule="auto"/>
        <w:ind w:right="204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пониманием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 навыками</w:t>
      </w:r>
      <w:r>
        <w:rPr>
          <w:spacing w:val="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B259D3" w:rsidRDefault="00200FBE">
      <w:pPr>
        <w:pStyle w:val="Heading1"/>
        <w:spacing w:line="273" w:lineRule="exact"/>
        <w:ind w:left="284"/>
      </w:pPr>
      <w:r>
        <w:t>Физическое</w:t>
      </w:r>
      <w:r>
        <w:rPr>
          <w:spacing w:val="-11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благополучия:</w:t>
      </w:r>
    </w:p>
    <w:p w:rsidR="00B259D3" w:rsidRDefault="00200FBE">
      <w:pPr>
        <w:pStyle w:val="a3"/>
        <w:spacing w:before="55" w:line="292" w:lineRule="auto"/>
        <w:ind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</w:t>
      </w:r>
      <w:r>
        <w:rPr>
          <w:spacing w:val="-3"/>
        </w:rPr>
        <w:t xml:space="preserve"> </w:t>
      </w:r>
      <w:r>
        <w:t>сформированностью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рефлексии,</w:t>
      </w:r>
      <w:r>
        <w:rPr>
          <w:spacing w:val="-3"/>
        </w:rPr>
        <w:t xml:space="preserve"> </w:t>
      </w:r>
      <w:r>
        <w:t>признанием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B259D3" w:rsidRDefault="00200FBE">
      <w:pPr>
        <w:pStyle w:val="Heading1"/>
        <w:ind w:left="284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B259D3" w:rsidRDefault="00200FBE">
      <w:pPr>
        <w:pStyle w:val="a3"/>
        <w:spacing w:before="56" w:line="290" w:lineRule="auto"/>
        <w:ind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среды;</w:t>
      </w:r>
      <w:r>
        <w:rPr>
          <w:spacing w:val="-3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 путей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B259D3" w:rsidRDefault="00200FBE">
      <w:pPr>
        <w:pStyle w:val="Heading1"/>
        <w:spacing w:before="128" w:line="292" w:lineRule="auto"/>
        <w:ind w:right="204" w:firstLine="180"/>
      </w:pPr>
      <w:r>
        <w:t>Личностные</w:t>
      </w:r>
      <w:r>
        <w:rPr>
          <w:spacing w:val="-11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2"/>
        </w:rPr>
        <w:t xml:space="preserve"> </w:t>
      </w:r>
      <w:r>
        <w:t>адаптацию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B259D3" w:rsidRDefault="00200FBE">
      <w:pPr>
        <w:pStyle w:val="a4"/>
        <w:numPr>
          <w:ilvl w:val="0"/>
          <w:numId w:val="4"/>
        </w:numPr>
        <w:tabs>
          <w:tab w:val="left" w:pos="886"/>
        </w:tabs>
        <w:spacing w:before="102"/>
        <w:ind w:left="885" w:hanging="362"/>
        <w:rPr>
          <w:sz w:val="24"/>
        </w:rPr>
      </w:pPr>
      <w:r>
        <w:rPr>
          <w:sz w:val="24"/>
        </w:rPr>
        <w:t>готовностью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</w:p>
    <w:p w:rsidR="00B259D3" w:rsidRDefault="00B259D3">
      <w:pPr>
        <w:rPr>
          <w:sz w:val="24"/>
        </w:rPr>
        <w:sectPr w:rsidR="00B259D3">
          <w:pgSz w:w="11900" w:h="16850"/>
          <w:pgMar w:top="520" w:right="560" w:bottom="280" w:left="560" w:header="720" w:footer="720" w:gutter="0"/>
          <w:cols w:space="720"/>
        </w:sectPr>
      </w:pPr>
    </w:p>
    <w:p w:rsidR="00B259D3" w:rsidRDefault="00200FBE">
      <w:pPr>
        <w:pStyle w:val="a3"/>
        <w:spacing w:before="72" w:line="292" w:lineRule="auto"/>
        <w:ind w:left="524"/>
      </w:pPr>
      <w:r>
        <w:lastRenderedPageBreak/>
        <w:t>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 учиться у</w:t>
      </w:r>
      <w:r>
        <w:rPr>
          <w:spacing w:val="-8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других;</w:t>
      </w:r>
    </w:p>
    <w:p w:rsidR="00B259D3" w:rsidRDefault="00200FBE">
      <w:pPr>
        <w:pStyle w:val="a4"/>
        <w:numPr>
          <w:ilvl w:val="0"/>
          <w:numId w:val="4"/>
        </w:numPr>
        <w:tabs>
          <w:tab w:val="left" w:pos="888"/>
        </w:tabs>
        <w:spacing w:before="119" w:line="290" w:lineRule="auto"/>
        <w:ind w:right="401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B259D3" w:rsidRDefault="00200FBE">
      <w:pPr>
        <w:pStyle w:val="a4"/>
        <w:numPr>
          <w:ilvl w:val="0"/>
          <w:numId w:val="4"/>
        </w:numPr>
        <w:tabs>
          <w:tab w:val="left" w:pos="888"/>
        </w:tabs>
        <w:spacing w:before="124" w:line="290" w:lineRule="auto"/>
        <w:ind w:right="282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2"/>
          <w:sz w:val="24"/>
        </w:rPr>
        <w:t xml:space="preserve"> </w:t>
      </w:r>
      <w:r>
        <w:rPr>
          <w:sz w:val="24"/>
        </w:rPr>
        <w:t>и последствия,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опыт.</w:t>
      </w:r>
    </w:p>
    <w:p w:rsidR="00B259D3" w:rsidRDefault="00B259D3">
      <w:pPr>
        <w:pStyle w:val="a3"/>
        <w:spacing w:before="8"/>
        <w:ind w:left="0"/>
        <w:rPr>
          <w:sz w:val="22"/>
        </w:rPr>
      </w:pPr>
    </w:p>
    <w:p w:rsidR="00B259D3" w:rsidRDefault="00200FBE">
      <w:pPr>
        <w:pStyle w:val="Heading1"/>
      </w:pP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B259D3" w:rsidRDefault="00200FBE">
      <w:pPr>
        <w:spacing w:before="151" w:line="290" w:lineRule="auto"/>
        <w:ind w:left="104" w:right="331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«Вероятность и статистика»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универсальными</w:t>
      </w:r>
    </w:p>
    <w:p w:rsidR="00B259D3" w:rsidRDefault="00200FBE">
      <w:pPr>
        <w:spacing w:before="2"/>
        <w:ind w:left="104"/>
        <w:rPr>
          <w:i/>
          <w:sz w:val="24"/>
        </w:rPr>
      </w:pPr>
      <w:r>
        <w:rPr>
          <w:b/>
          <w:i/>
          <w:sz w:val="24"/>
        </w:rPr>
        <w:t>коммуникативными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B259D3" w:rsidRDefault="00200FBE">
      <w:pPr>
        <w:pStyle w:val="a4"/>
        <w:numPr>
          <w:ilvl w:val="0"/>
          <w:numId w:val="3"/>
        </w:numPr>
        <w:tabs>
          <w:tab w:val="left" w:pos="547"/>
        </w:tabs>
        <w:spacing w:before="180" w:line="290" w:lineRule="auto"/>
        <w:ind w:right="432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B259D3" w:rsidRDefault="00200FBE">
      <w:pPr>
        <w:pStyle w:val="Heading1"/>
        <w:spacing w:before="129"/>
        <w:ind w:left="284"/>
      </w:pPr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61" w:line="292" w:lineRule="auto"/>
        <w:ind w:right="743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17" w:line="290" w:lineRule="auto"/>
        <w:ind w:right="1727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 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22" w:line="290" w:lineRule="auto"/>
        <w:ind w:right="582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24" w:line="290" w:lineRule="auto"/>
        <w:ind w:right="1772" w:firstLine="0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22" w:line="292" w:lineRule="auto"/>
        <w:ind w:right="251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контрпримеры; 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15" w:line="290" w:lineRule="auto"/>
        <w:ind w:right="1087" w:firstLine="0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:rsidR="00B259D3" w:rsidRDefault="00200FBE">
      <w:pPr>
        <w:pStyle w:val="Heading1"/>
        <w:spacing w:before="115"/>
        <w:ind w:left="284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64" w:line="292" w:lineRule="auto"/>
        <w:ind w:right="22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данное,</w:t>
      </w:r>
    </w:p>
    <w:p w:rsidR="00B259D3" w:rsidRDefault="00200FBE">
      <w:pPr>
        <w:pStyle w:val="a3"/>
        <w:spacing w:line="275" w:lineRule="exact"/>
        <w:ind w:left="524"/>
      </w:pPr>
      <w:r>
        <w:t>формировать</w:t>
      </w:r>
      <w:r>
        <w:rPr>
          <w:spacing w:val="-6"/>
        </w:rPr>
        <w:t xml:space="preserve"> </w:t>
      </w:r>
      <w:r>
        <w:t>гипотезу,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мнение;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80" w:line="290" w:lineRule="auto"/>
        <w:ind w:right="398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6"/>
        </w:tabs>
        <w:spacing w:before="123"/>
        <w:ind w:left="885" w:hanging="362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</w:p>
    <w:p w:rsidR="00B259D3" w:rsidRDefault="00B259D3">
      <w:pPr>
        <w:rPr>
          <w:sz w:val="24"/>
        </w:rPr>
        <w:sectPr w:rsidR="00B259D3">
          <w:pgSz w:w="11900" w:h="16850"/>
          <w:pgMar w:top="480" w:right="560" w:bottom="280" w:left="560" w:header="720" w:footer="720" w:gutter="0"/>
          <w:cols w:space="720"/>
        </w:sectPr>
      </w:pPr>
    </w:p>
    <w:p w:rsidR="00B259D3" w:rsidRDefault="00200FBE">
      <w:pPr>
        <w:pStyle w:val="a3"/>
        <w:spacing w:before="72" w:line="292" w:lineRule="auto"/>
        <w:ind w:left="524"/>
      </w:pPr>
      <w:r>
        <w:lastRenderedPageBreak/>
        <w:t>наблюдения,</w:t>
      </w:r>
      <w:r>
        <w:rPr>
          <w:spacing w:val="-11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достоверность</w:t>
      </w:r>
      <w:r>
        <w:rPr>
          <w:spacing w:val="-10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результатов,</w:t>
      </w:r>
      <w:r>
        <w:rPr>
          <w:spacing w:val="-9"/>
        </w:rPr>
        <w:t xml:space="preserve"> </w:t>
      </w:r>
      <w:r>
        <w:t>выводов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19" w:line="290" w:lineRule="auto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B259D3" w:rsidRDefault="00200FBE">
      <w:pPr>
        <w:pStyle w:val="Heading1"/>
        <w:spacing w:before="115"/>
        <w:ind w:left="28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66" w:line="290" w:lineRule="auto"/>
        <w:ind w:right="388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21" w:line="290" w:lineRule="auto"/>
        <w:ind w:right="594" w:firstLine="0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22" w:line="290" w:lineRule="auto"/>
        <w:ind w:right="516" w:firstLine="0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комбинациями;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22" w:line="292" w:lineRule="auto"/>
        <w:ind w:right="164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B259D3" w:rsidRDefault="00200FBE">
      <w:pPr>
        <w:pStyle w:val="a4"/>
        <w:numPr>
          <w:ilvl w:val="0"/>
          <w:numId w:val="3"/>
        </w:numPr>
        <w:tabs>
          <w:tab w:val="left" w:pos="612"/>
        </w:tabs>
        <w:spacing w:before="107" w:line="290" w:lineRule="auto"/>
        <w:ind w:right="688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B259D3" w:rsidRDefault="00200FBE">
      <w:pPr>
        <w:pStyle w:val="Heading1"/>
        <w:spacing w:before="4"/>
        <w:ind w:left="284"/>
      </w:pPr>
      <w:r>
        <w:t>Общение: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63" w:line="292" w:lineRule="auto"/>
        <w:ind w:right="617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 результат;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18" w:line="290" w:lineRule="auto"/>
        <w:ind w:right="471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B259D3" w:rsidRDefault="00200FBE">
      <w:pPr>
        <w:pStyle w:val="a3"/>
        <w:spacing w:before="2" w:line="292" w:lineRule="auto"/>
        <w:ind w:left="524" w:right="204"/>
      </w:pPr>
      <w:r>
        <w:t>суждениями</w:t>
      </w:r>
      <w:r>
        <w:rPr>
          <w:spacing w:val="-4"/>
        </w:rPr>
        <w:t xml:space="preserve"> </w:t>
      </w:r>
      <w:r>
        <w:t>других 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 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разногласия, свои возражения;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19" w:line="290" w:lineRule="auto"/>
        <w:ind w:right="857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B259D3" w:rsidRDefault="00200FBE">
      <w:pPr>
        <w:pStyle w:val="Heading1"/>
        <w:spacing w:before="117"/>
        <w:ind w:left="284"/>
      </w:pPr>
      <w:r>
        <w:t>Сотрудничество: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61" w:line="292" w:lineRule="auto"/>
        <w:ind w:right="440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18" w:line="290" w:lineRule="auto"/>
        <w:ind w:right="682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25" w:line="290" w:lineRule="auto"/>
        <w:ind w:right="304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6"/>
        </w:tabs>
        <w:spacing w:before="121"/>
        <w:ind w:left="885" w:hanging="362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команды;</w:t>
      </w:r>
    </w:p>
    <w:p w:rsidR="00B259D3" w:rsidRDefault="00200FBE">
      <w:pPr>
        <w:pStyle w:val="a4"/>
        <w:numPr>
          <w:ilvl w:val="1"/>
          <w:numId w:val="3"/>
        </w:numPr>
        <w:tabs>
          <w:tab w:val="left" w:pos="888"/>
        </w:tabs>
        <w:spacing w:before="180" w:line="292" w:lineRule="auto"/>
        <w:ind w:right="98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B259D3" w:rsidRDefault="00200FBE">
      <w:pPr>
        <w:pStyle w:val="a4"/>
        <w:numPr>
          <w:ilvl w:val="0"/>
          <w:numId w:val="3"/>
        </w:numPr>
        <w:tabs>
          <w:tab w:val="left" w:pos="612"/>
        </w:tabs>
        <w:spacing w:before="104" w:line="292" w:lineRule="auto"/>
        <w:ind w:right="455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личности.</w:t>
      </w:r>
    </w:p>
    <w:p w:rsidR="00B259D3" w:rsidRDefault="00200FBE">
      <w:pPr>
        <w:pStyle w:val="Heading1"/>
        <w:spacing w:before="124"/>
        <w:ind w:left="284"/>
      </w:pPr>
      <w:r>
        <w:t>Самоорганизация:</w:t>
      </w:r>
    </w:p>
    <w:p w:rsidR="00B259D3" w:rsidRDefault="00B259D3">
      <w:pPr>
        <w:sectPr w:rsidR="00B259D3">
          <w:pgSz w:w="11900" w:h="16850"/>
          <w:pgMar w:top="480" w:right="560" w:bottom="280" w:left="560" w:header="720" w:footer="720" w:gutter="0"/>
          <w:cols w:space="720"/>
        </w:sectPr>
      </w:pPr>
    </w:p>
    <w:p w:rsidR="00B259D3" w:rsidRDefault="00200FBE">
      <w:pPr>
        <w:pStyle w:val="a3"/>
        <w:spacing w:before="79" w:line="290" w:lineRule="auto"/>
        <w:ind w:right="204" w:firstLine="180"/>
      </w:pPr>
      <w:r>
        <w:lastRenderedPageBreak/>
        <w:t>самостоятельно</w:t>
      </w:r>
      <w:r>
        <w:rPr>
          <w:spacing w:val="-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7"/>
        </w:rPr>
        <w:t xml:space="preserve"> </w:t>
      </w:r>
      <w:r>
        <w:t>алгоритм</w:t>
      </w:r>
      <w:r>
        <w:rPr>
          <w:spacing w:val="-9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часть),</w:t>
      </w:r>
      <w:r>
        <w:rPr>
          <w:spacing w:val="-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варианты решений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B259D3" w:rsidRDefault="00200FBE">
      <w:pPr>
        <w:pStyle w:val="Heading1"/>
        <w:spacing w:before="129"/>
        <w:ind w:left="284"/>
      </w:pPr>
      <w:r>
        <w:t>Самоконтроль:</w:t>
      </w:r>
    </w:p>
    <w:p w:rsidR="00B259D3" w:rsidRDefault="00200FBE">
      <w:pPr>
        <w:pStyle w:val="a4"/>
        <w:numPr>
          <w:ilvl w:val="0"/>
          <w:numId w:val="2"/>
        </w:numPr>
        <w:tabs>
          <w:tab w:val="left" w:pos="888"/>
        </w:tabs>
        <w:spacing w:before="161" w:line="292" w:lineRule="auto"/>
        <w:ind w:right="1648" w:firstLine="0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B259D3" w:rsidRDefault="00200FBE">
      <w:pPr>
        <w:pStyle w:val="a4"/>
        <w:numPr>
          <w:ilvl w:val="0"/>
          <w:numId w:val="2"/>
        </w:numPr>
        <w:tabs>
          <w:tab w:val="left" w:pos="888"/>
        </w:tabs>
        <w:spacing w:before="118" w:line="290" w:lineRule="auto"/>
        <w:ind w:right="258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найденных 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B259D3" w:rsidRDefault="00200FBE">
      <w:pPr>
        <w:pStyle w:val="a4"/>
        <w:numPr>
          <w:ilvl w:val="0"/>
          <w:numId w:val="2"/>
        </w:numPr>
        <w:tabs>
          <w:tab w:val="left" w:pos="888"/>
        </w:tabs>
        <w:spacing w:before="122" w:line="292" w:lineRule="auto"/>
        <w:ind w:right="321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B259D3" w:rsidRDefault="00B259D3">
      <w:pPr>
        <w:pStyle w:val="a3"/>
        <w:spacing w:before="11"/>
        <w:ind w:left="0"/>
        <w:rPr>
          <w:sz w:val="21"/>
        </w:rPr>
      </w:pPr>
    </w:p>
    <w:p w:rsidR="00B259D3" w:rsidRDefault="00200FBE">
      <w:pPr>
        <w:pStyle w:val="Heading1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B259D3" w:rsidRDefault="00200FBE">
      <w:pPr>
        <w:pStyle w:val="a3"/>
        <w:spacing w:before="152" w:line="292" w:lineRule="auto"/>
        <w:ind w:firstLine="18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 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статистика»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характеризуются</w:t>
      </w:r>
      <w:r>
        <w:rPr>
          <w:spacing w:val="-57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умениями.</w:t>
      </w:r>
    </w:p>
    <w:p w:rsidR="00B259D3" w:rsidRDefault="00200FBE">
      <w:pPr>
        <w:pStyle w:val="a4"/>
        <w:numPr>
          <w:ilvl w:val="0"/>
          <w:numId w:val="2"/>
        </w:numPr>
        <w:tabs>
          <w:tab w:val="left" w:pos="888"/>
        </w:tabs>
        <w:spacing w:before="106" w:line="290" w:lineRule="auto"/>
        <w:ind w:right="998" w:firstLine="0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графиков;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графиков.</w:t>
      </w:r>
    </w:p>
    <w:p w:rsidR="00B259D3" w:rsidRDefault="00200FBE">
      <w:pPr>
        <w:pStyle w:val="a4"/>
        <w:numPr>
          <w:ilvl w:val="0"/>
          <w:numId w:val="2"/>
        </w:numPr>
        <w:tabs>
          <w:tab w:val="left" w:pos="888"/>
        </w:tabs>
        <w:spacing w:before="170" w:line="290" w:lineRule="auto"/>
        <w:ind w:right="1188" w:firstLine="0"/>
        <w:rPr>
          <w:sz w:val="24"/>
        </w:rPr>
      </w:pPr>
      <w:r>
        <w:rPr>
          <w:sz w:val="24"/>
        </w:rPr>
        <w:t>Описывать данные с помощью статистических показателей: средних значений и мер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рассеивания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(размах, дисперсия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отклонение).</w:t>
      </w:r>
    </w:p>
    <w:p w:rsidR="00B259D3" w:rsidRDefault="00200FBE">
      <w:pPr>
        <w:pStyle w:val="a4"/>
        <w:numPr>
          <w:ilvl w:val="0"/>
          <w:numId w:val="2"/>
        </w:numPr>
        <w:tabs>
          <w:tab w:val="left" w:pos="888"/>
        </w:tabs>
        <w:spacing w:before="170" w:line="292" w:lineRule="auto"/>
        <w:ind w:right="1045" w:firstLine="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наблюдений.</w:t>
      </w:r>
    </w:p>
    <w:p w:rsidR="00B259D3" w:rsidRDefault="00200FBE">
      <w:pPr>
        <w:pStyle w:val="a4"/>
        <w:numPr>
          <w:ilvl w:val="0"/>
          <w:numId w:val="2"/>
        </w:numPr>
        <w:tabs>
          <w:tab w:val="left" w:pos="888"/>
        </w:tabs>
        <w:spacing w:before="164" w:line="292" w:lineRule="auto"/>
        <w:ind w:right="1109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опытах,</w:t>
      </w:r>
      <w:r>
        <w:rPr>
          <w:spacing w:val="-6"/>
          <w:sz w:val="24"/>
        </w:rPr>
        <w:t xml:space="preserve"> </w:t>
      </w:r>
      <w:r>
        <w:rPr>
          <w:sz w:val="24"/>
        </w:rPr>
        <w:t>зная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событиями.</w:t>
      </w:r>
    </w:p>
    <w:p w:rsidR="00B259D3" w:rsidRDefault="00200FBE">
      <w:pPr>
        <w:pStyle w:val="a4"/>
        <w:numPr>
          <w:ilvl w:val="0"/>
          <w:numId w:val="2"/>
        </w:numPr>
        <w:tabs>
          <w:tab w:val="left" w:pos="888"/>
        </w:tabs>
        <w:spacing w:before="167" w:line="290" w:lineRule="auto"/>
        <w:ind w:right="69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модели: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8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Эйлера,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прямая.</w:t>
      </w:r>
    </w:p>
    <w:p w:rsidR="00B259D3" w:rsidRDefault="00200FBE">
      <w:pPr>
        <w:pStyle w:val="a4"/>
        <w:numPr>
          <w:ilvl w:val="0"/>
          <w:numId w:val="2"/>
        </w:numPr>
        <w:tabs>
          <w:tab w:val="left" w:pos="888"/>
        </w:tabs>
        <w:spacing w:before="170" w:line="292" w:lineRule="auto"/>
        <w:ind w:right="365" w:firstLine="0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подмножество;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множествами: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объединение, пересечение, дополнение; перечислять элементы множеств; применять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множеств.</w:t>
      </w:r>
    </w:p>
    <w:p w:rsidR="00B259D3" w:rsidRDefault="00200FBE">
      <w:pPr>
        <w:pStyle w:val="a4"/>
        <w:numPr>
          <w:ilvl w:val="0"/>
          <w:numId w:val="2"/>
        </w:numPr>
        <w:tabs>
          <w:tab w:val="left" w:pos="888"/>
        </w:tabs>
        <w:spacing w:before="166" w:line="290" w:lineRule="auto"/>
        <w:ind w:right="700" w:firstLine="0"/>
        <w:rPr>
          <w:sz w:val="24"/>
        </w:rPr>
      </w:pPr>
      <w:r>
        <w:rPr>
          <w:sz w:val="24"/>
        </w:rPr>
        <w:t>Использовать графическое представление множеств и связей между ними для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B259D3" w:rsidRDefault="00B259D3">
      <w:pPr>
        <w:spacing w:line="290" w:lineRule="auto"/>
        <w:rPr>
          <w:sz w:val="24"/>
        </w:rPr>
      </w:pPr>
    </w:p>
    <w:p w:rsidR="00454C27" w:rsidRDefault="00454C27" w:rsidP="00454C27">
      <w:pPr>
        <w:shd w:val="clear" w:color="auto" w:fill="FFFFFF"/>
        <w:ind w:firstLine="227"/>
        <w:jc w:val="both"/>
        <w:rPr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В 2022/ 23 учебном году в 8 классе по данной программе изучает курс "вероятность и статистика "учащийся с ОВЗ. Ученик с трудностями в обучении, осваивает все темы курса без исключения, для него устанавливаются особые требования при выполнении самостоятельных работ, устном ответе содержания темы. Так, учащийся с ОВЗ работает с опорой на памятки, инструкции, планы; в самостоятельных работах необходимо выполнить только обязательный программный минимум заданий, не допустив при этом грубых ошибок. Задания повышенной сложности выполняет по желанию. При устном ответе с места, у доски, можно пользоваться памятками, тетрадью, учебником.</w:t>
      </w:r>
    </w:p>
    <w:p w:rsidR="00454C27" w:rsidRDefault="00454C27">
      <w:pPr>
        <w:spacing w:line="290" w:lineRule="auto"/>
        <w:rPr>
          <w:sz w:val="24"/>
        </w:rPr>
        <w:sectPr w:rsidR="00454C27">
          <w:pgSz w:w="11900" w:h="16850"/>
          <w:pgMar w:top="500" w:right="560" w:bottom="280" w:left="560" w:header="720" w:footer="720" w:gutter="0"/>
          <w:cols w:space="720"/>
        </w:sectPr>
      </w:pPr>
    </w:p>
    <w:p w:rsidR="00B259D3" w:rsidRDefault="009051A4">
      <w:pPr>
        <w:spacing w:before="78"/>
        <w:ind w:left="104"/>
        <w:rPr>
          <w:b/>
          <w:sz w:val="19"/>
        </w:rPr>
      </w:pPr>
      <w:r w:rsidRPr="009051A4">
        <w:lastRenderedPageBreak/>
        <w:pict>
          <v:rect id="_x0000_s1028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00FBE">
        <w:rPr>
          <w:b/>
          <w:sz w:val="19"/>
        </w:rPr>
        <w:t>ТЕМАТИЧЕСКОЕ</w:t>
      </w:r>
      <w:r w:rsidR="00200FBE">
        <w:rPr>
          <w:b/>
          <w:spacing w:val="1"/>
          <w:sz w:val="19"/>
        </w:rPr>
        <w:t xml:space="preserve"> </w:t>
      </w:r>
      <w:r w:rsidR="00200FBE">
        <w:rPr>
          <w:b/>
          <w:sz w:val="19"/>
        </w:rPr>
        <w:t>ПЛАНИРОВАНИЕ</w:t>
      </w:r>
    </w:p>
    <w:p w:rsidR="00B259D3" w:rsidRDefault="00B259D3">
      <w:pPr>
        <w:pStyle w:val="a3"/>
        <w:ind w:left="0"/>
        <w:rPr>
          <w:b/>
          <w:sz w:val="20"/>
        </w:rPr>
      </w:pPr>
    </w:p>
    <w:p w:rsidR="00B259D3" w:rsidRDefault="00B259D3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075"/>
        <w:gridCol w:w="528"/>
        <w:gridCol w:w="1107"/>
        <w:gridCol w:w="1140"/>
        <w:gridCol w:w="806"/>
        <w:gridCol w:w="4418"/>
        <w:gridCol w:w="1080"/>
        <w:gridCol w:w="2954"/>
      </w:tblGrid>
      <w:tr w:rsidR="00B259D3">
        <w:trPr>
          <w:trHeight w:val="332"/>
        </w:trPr>
        <w:tc>
          <w:tcPr>
            <w:tcW w:w="396" w:type="dxa"/>
            <w:vMerge w:val="restart"/>
          </w:tcPr>
          <w:p w:rsidR="00B259D3" w:rsidRDefault="00200FBE">
            <w:pPr>
              <w:pStyle w:val="TableParagraph"/>
              <w:spacing w:before="71" w:line="266" w:lineRule="auto"/>
              <w:ind w:righ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3075" w:type="dxa"/>
            <w:vMerge w:val="restart"/>
          </w:tcPr>
          <w:p w:rsidR="00B259D3" w:rsidRDefault="00200FBE">
            <w:pPr>
              <w:pStyle w:val="TableParagraph"/>
              <w:spacing w:before="71" w:line="266" w:lineRule="auto"/>
              <w:ind w:right="79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B259D3" w:rsidRDefault="00200FBE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6" w:type="dxa"/>
            <w:vMerge w:val="restart"/>
          </w:tcPr>
          <w:p w:rsidR="00B259D3" w:rsidRDefault="00200FBE">
            <w:pPr>
              <w:pStyle w:val="TableParagraph"/>
              <w:spacing w:before="71" w:line="266" w:lineRule="auto"/>
              <w:ind w:left="81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18" w:type="dxa"/>
            <w:vMerge w:val="restart"/>
          </w:tcPr>
          <w:p w:rsidR="00B259D3" w:rsidRDefault="00200FBE">
            <w:pPr>
              <w:pStyle w:val="TableParagraph"/>
              <w:spacing w:before="71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B259D3" w:rsidRDefault="00200FBE">
            <w:pPr>
              <w:pStyle w:val="TableParagraph"/>
              <w:spacing w:before="71" w:line="266" w:lineRule="auto"/>
              <w:ind w:left="82" w:right="2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954" w:type="dxa"/>
            <w:vMerge w:val="restart"/>
          </w:tcPr>
          <w:p w:rsidR="00B259D3" w:rsidRDefault="00200FBE">
            <w:pPr>
              <w:pStyle w:val="TableParagraph"/>
              <w:spacing w:before="71" w:line="266" w:lineRule="auto"/>
              <w:ind w:left="82" w:right="101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Электронные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B259D3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259D3" w:rsidRDefault="00B259D3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</w:tcPr>
          <w:p w:rsidR="00B259D3" w:rsidRDefault="00B259D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spacing w:before="71" w:line="266" w:lineRule="auto"/>
              <w:ind w:right="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spacing w:before="71" w:line="266" w:lineRule="auto"/>
              <w:ind w:left="81" w:right="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B259D3" w:rsidRDefault="00B259D3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</w:tcPr>
          <w:p w:rsidR="00B259D3" w:rsidRDefault="00B259D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B259D3" w:rsidRDefault="00B259D3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B259D3" w:rsidRDefault="00B259D3">
            <w:pPr>
              <w:rPr>
                <w:sz w:val="2"/>
                <w:szCs w:val="2"/>
              </w:rPr>
            </w:pPr>
          </w:p>
        </w:tc>
      </w:tr>
      <w:tr w:rsidR="00B259D3">
        <w:trPr>
          <w:trHeight w:val="333"/>
        </w:trPr>
        <w:tc>
          <w:tcPr>
            <w:tcW w:w="15504" w:type="dxa"/>
            <w:gridSpan w:val="9"/>
          </w:tcPr>
          <w:p w:rsidR="00B259D3" w:rsidRDefault="00200FBE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Повторение</w:t>
            </w:r>
            <w:r>
              <w:rPr>
                <w:b/>
                <w:color w:val="211E1F"/>
                <w:spacing w:val="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курса</w:t>
            </w:r>
            <w:r>
              <w:rPr>
                <w:b/>
                <w:color w:val="211E1F"/>
                <w:spacing w:val="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7</w:t>
            </w:r>
            <w:r>
              <w:rPr>
                <w:b/>
                <w:color w:val="211E1F"/>
                <w:spacing w:val="1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класса</w:t>
            </w:r>
          </w:p>
        </w:tc>
      </w:tr>
      <w:tr w:rsidR="00B259D3">
        <w:trPr>
          <w:trHeight w:val="1293"/>
        </w:trPr>
        <w:tc>
          <w:tcPr>
            <w:tcW w:w="396" w:type="dxa"/>
          </w:tcPr>
          <w:p w:rsidR="00B259D3" w:rsidRDefault="00200FBE">
            <w:pPr>
              <w:pStyle w:val="TableParagraph"/>
              <w:spacing w:before="68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данных.</w:t>
            </w:r>
            <w:r>
              <w:rPr>
                <w:color w:val="211E1F"/>
                <w:spacing w:val="-2"/>
                <w:w w:val="105"/>
                <w:sz w:val="15"/>
              </w:rPr>
              <w:t xml:space="preserve"> Описательная</w:t>
            </w:r>
            <w:r>
              <w:rPr>
                <w:color w:val="21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259D3" w:rsidRDefault="00200FBE">
            <w:pPr>
              <w:pStyle w:val="TableParagraph"/>
              <w:spacing w:before="20" w:line="266" w:lineRule="auto"/>
              <w:ind w:left="81" w:right="75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Повторять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характеристик;</w:t>
            </w:r>
          </w:p>
          <w:p w:rsidR="00B259D3" w:rsidRDefault="00200FBE">
            <w:pPr>
              <w:pStyle w:val="TableParagraph"/>
              <w:spacing w:before="2" w:line="266" w:lineRule="auto"/>
              <w:ind w:left="81" w:right="36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изменчивости;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before="68"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spacing w:before="68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https://resh.edu.ru/subject/lesson/1556/main/</w:t>
            </w:r>
          </w:p>
        </w:tc>
      </w:tr>
      <w:tr w:rsidR="00B259D3">
        <w:trPr>
          <w:trHeight w:val="1101"/>
        </w:trPr>
        <w:tc>
          <w:tcPr>
            <w:tcW w:w="396" w:type="dxa"/>
          </w:tcPr>
          <w:p w:rsidR="00B259D3" w:rsidRDefault="00200FBE">
            <w:pPr>
              <w:pStyle w:val="TableParagraph"/>
              <w:spacing w:before="68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Случайная</w:t>
            </w:r>
            <w:r>
              <w:rPr>
                <w:color w:val="21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изменчивость. Средние</w:t>
            </w:r>
            <w:r>
              <w:rPr>
                <w:color w:val="211E1F"/>
                <w:spacing w:val="-11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числового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набора.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before="68" w:line="266" w:lineRule="auto"/>
              <w:ind w:left="81" w:right="75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Повторять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характеристик;</w:t>
            </w:r>
          </w:p>
          <w:p w:rsidR="00B259D3" w:rsidRDefault="00200FBE">
            <w:pPr>
              <w:pStyle w:val="TableParagraph"/>
              <w:spacing w:before="2" w:line="266" w:lineRule="auto"/>
              <w:ind w:left="81" w:right="36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изменчивости;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before="68"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spacing w:before="68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https://resh.edu.ru/subject/lesson/1556/main/</w:t>
            </w:r>
          </w:p>
        </w:tc>
      </w:tr>
      <w:tr w:rsidR="00B259D3">
        <w:trPr>
          <w:trHeight w:val="909"/>
        </w:trPr>
        <w:tc>
          <w:tcPr>
            <w:tcW w:w="396" w:type="dxa"/>
          </w:tcPr>
          <w:p w:rsidR="00B259D3" w:rsidRDefault="00200FBE">
            <w:pPr>
              <w:pStyle w:val="TableParagraph"/>
              <w:spacing w:before="68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Случайные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события. Вероятности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и</w:t>
            </w:r>
            <w:r>
              <w:rPr>
                <w:color w:val="21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частоты.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before="68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изменчивости; Решать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случайных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маловероятных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 достоверных случайных событий, их роли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before="68"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spacing w:before="68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https://resh.edu.ru/subject/lesson/1556/main/</w:t>
            </w:r>
          </w:p>
        </w:tc>
      </w:tr>
      <w:tr w:rsidR="00B259D3">
        <w:trPr>
          <w:trHeight w:val="908"/>
        </w:trPr>
        <w:tc>
          <w:tcPr>
            <w:tcW w:w="396" w:type="dxa"/>
          </w:tcPr>
          <w:p w:rsidR="00B259D3" w:rsidRDefault="00200FBE">
            <w:pPr>
              <w:pStyle w:val="TableParagraph"/>
              <w:spacing w:before="68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spacing w:before="68" w:line="266" w:lineRule="auto"/>
              <w:ind w:right="79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Классические</w:t>
            </w:r>
            <w:r>
              <w:rPr>
                <w:color w:val="211E1F"/>
                <w:spacing w:val="-11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модели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теории</w:t>
            </w:r>
            <w:r>
              <w:rPr>
                <w:color w:val="211E1F"/>
                <w:spacing w:val="-11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вероятностей:</w:t>
            </w:r>
            <w:r>
              <w:rPr>
                <w:color w:val="21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монета</w:t>
            </w:r>
            <w:r>
              <w:rPr>
                <w:color w:val="21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и</w:t>
            </w:r>
            <w:r>
              <w:rPr>
                <w:color w:val="211E1F"/>
                <w:spacing w:val="-1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игральная</w:t>
            </w:r>
            <w:r>
              <w:rPr>
                <w:color w:val="21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кость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выстраивать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before="68"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spacing w:before="68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https://resh.edu.ru/subject/lesson/1556/main/</w:t>
            </w:r>
          </w:p>
        </w:tc>
      </w:tr>
      <w:tr w:rsidR="00B259D3">
        <w:trPr>
          <w:trHeight w:val="332"/>
        </w:trPr>
        <w:tc>
          <w:tcPr>
            <w:tcW w:w="3471" w:type="dxa"/>
            <w:gridSpan w:val="2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505" w:type="dxa"/>
            <w:gridSpan w:val="6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9D3">
        <w:trPr>
          <w:trHeight w:val="332"/>
        </w:trPr>
        <w:tc>
          <w:tcPr>
            <w:tcW w:w="15504" w:type="dxa"/>
            <w:gridSpan w:val="9"/>
          </w:tcPr>
          <w:p w:rsidR="00B259D3" w:rsidRDefault="00200FBE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Описательная</w:t>
            </w:r>
            <w:r>
              <w:rPr>
                <w:b/>
                <w:color w:val="211E1F"/>
                <w:spacing w:val="17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статистика.</w:t>
            </w:r>
            <w:r>
              <w:rPr>
                <w:b/>
                <w:color w:val="211E1F"/>
                <w:spacing w:val="17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Рассеивание</w:t>
            </w:r>
            <w:r>
              <w:rPr>
                <w:b/>
                <w:color w:val="211E1F"/>
                <w:spacing w:val="1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данных</w:t>
            </w:r>
          </w:p>
        </w:tc>
      </w:tr>
    </w:tbl>
    <w:p w:rsidR="00B259D3" w:rsidRDefault="00B259D3">
      <w:pPr>
        <w:rPr>
          <w:sz w:val="15"/>
        </w:rPr>
        <w:sectPr w:rsidR="00B259D3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075"/>
        <w:gridCol w:w="528"/>
        <w:gridCol w:w="1107"/>
        <w:gridCol w:w="1140"/>
        <w:gridCol w:w="806"/>
        <w:gridCol w:w="4418"/>
        <w:gridCol w:w="1080"/>
        <w:gridCol w:w="2954"/>
      </w:tblGrid>
      <w:tr w:rsidR="00B259D3">
        <w:trPr>
          <w:trHeight w:val="909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w w:val="105"/>
                <w:sz w:val="15"/>
              </w:rPr>
              <w:t>Отклонения.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дисперсия и стандартное отклонение,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рассеивания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https://resh.edu.ru/subject/lesson/3409/main/</w:t>
            </w:r>
          </w:p>
        </w:tc>
      </w:tr>
      <w:tr w:rsidR="00B259D3">
        <w:trPr>
          <w:trHeight w:val="909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Дисперсия</w:t>
            </w:r>
            <w:r>
              <w:rPr>
                <w:color w:val="21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числового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набора.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дисперсия и стандартное отклонение,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рассеивания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https://resh.edu.ru/subject/lesson/3409/main/</w:t>
            </w:r>
          </w:p>
        </w:tc>
      </w:tr>
      <w:tr w:rsidR="00B259D3">
        <w:trPr>
          <w:trHeight w:val="908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2"/>
                <w:w w:val="105"/>
                <w:sz w:val="15"/>
              </w:rPr>
              <w:t>Стандартное</w:t>
            </w:r>
            <w:r>
              <w:rPr>
                <w:color w:val="21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отклонение</w:t>
            </w:r>
            <w:r>
              <w:rPr>
                <w:color w:val="21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числового</w:t>
            </w:r>
            <w:r>
              <w:rPr>
                <w:color w:val="21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набора.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Выдвигать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гипотезы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отсутствии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диаграммам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рассеивания;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https://resh.edu.ru/subject/lesson/3409/main/</w:t>
            </w:r>
          </w:p>
        </w:tc>
      </w:tr>
      <w:tr w:rsidR="00B259D3">
        <w:trPr>
          <w:trHeight w:val="525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Диаграммы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рассеивания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Строить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диаграммы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рассеивания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имеющимся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https://resh.edu.ru/subject/lesson/1988/main/</w:t>
            </w:r>
          </w:p>
        </w:tc>
      </w:tr>
      <w:tr w:rsidR="00B259D3">
        <w:trPr>
          <w:trHeight w:val="333"/>
        </w:trPr>
        <w:tc>
          <w:tcPr>
            <w:tcW w:w="3471" w:type="dxa"/>
            <w:gridSpan w:val="2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505" w:type="dxa"/>
            <w:gridSpan w:val="6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9D3">
        <w:trPr>
          <w:trHeight w:val="332"/>
        </w:trPr>
        <w:tc>
          <w:tcPr>
            <w:tcW w:w="15504" w:type="dxa"/>
            <w:gridSpan w:val="9"/>
          </w:tcPr>
          <w:p w:rsidR="00B259D3" w:rsidRDefault="00200FBE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Множества</w:t>
            </w:r>
          </w:p>
        </w:tc>
      </w:tr>
      <w:tr w:rsidR="00B259D3">
        <w:trPr>
          <w:trHeight w:val="525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Множество,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подмножество.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понятия: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множество,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множества,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подмножество;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https://resh.edu.ru/subject/lesson/1553/main/</w:t>
            </w:r>
          </w:p>
        </w:tc>
      </w:tr>
      <w:tr w:rsidR="00B259D3">
        <w:trPr>
          <w:trHeight w:val="909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spacing w:line="264" w:lineRule="auto"/>
              <w:ind w:right="79"/>
              <w:rPr>
                <w:sz w:val="15"/>
              </w:rPr>
            </w:pPr>
            <w:r>
              <w:rPr>
                <w:color w:val="211E1F"/>
                <w:spacing w:val="-2"/>
                <w:w w:val="105"/>
                <w:sz w:val="15"/>
              </w:rPr>
              <w:t>Операции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над</w:t>
            </w:r>
            <w:r>
              <w:rPr>
                <w:color w:val="21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множествами:</w:t>
            </w:r>
            <w:r>
              <w:rPr>
                <w:color w:val="21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объединение,</w:t>
            </w:r>
            <w:r>
              <w:rPr>
                <w:color w:val="21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пересечение,</w:t>
            </w:r>
            <w:r>
              <w:rPr>
                <w:color w:val="21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дополнение.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операции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множествами: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пересечение,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https://resh.edu.ru/subject/lesson/1553/main/</w:t>
            </w:r>
          </w:p>
        </w:tc>
      </w:tr>
      <w:tr w:rsidR="00B259D3">
        <w:trPr>
          <w:trHeight w:val="909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spacing w:line="264" w:lineRule="auto"/>
              <w:ind w:right="79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Свойства</w:t>
            </w:r>
            <w:r>
              <w:rPr>
                <w:color w:val="211E1F"/>
                <w:spacing w:val="-11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операций</w:t>
            </w:r>
            <w:r>
              <w:rPr>
                <w:color w:val="211E1F"/>
                <w:spacing w:val="-11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над</w:t>
            </w:r>
            <w:r>
              <w:rPr>
                <w:color w:val="211E1F"/>
                <w:spacing w:val="-12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множествами:</w:t>
            </w:r>
            <w:r>
              <w:rPr>
                <w:color w:val="21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переместительное,</w:t>
            </w:r>
            <w:r>
              <w:rPr>
                <w:color w:val="21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сочетательное,</w:t>
            </w:r>
          </w:p>
          <w:p w:rsidR="00B259D3" w:rsidRDefault="00200FBE">
            <w:pPr>
              <w:pStyle w:val="TableParagraph"/>
              <w:spacing w:before="2"/>
              <w:rPr>
                <w:sz w:val="15"/>
              </w:rPr>
            </w:pPr>
            <w:r>
              <w:rPr>
                <w:color w:val="211E1F"/>
                <w:w w:val="105"/>
                <w:sz w:val="15"/>
              </w:rPr>
              <w:t>распределительное,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включения.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 w:right="4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 свойства: переместительное, сочетательное,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распределительное,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включения;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https://resh.edu.ru/subject/lesson/1986/main/</w:t>
            </w:r>
          </w:p>
        </w:tc>
      </w:tr>
      <w:tr w:rsidR="00B259D3">
        <w:trPr>
          <w:trHeight w:val="716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2"/>
                <w:w w:val="105"/>
                <w:sz w:val="15"/>
              </w:rPr>
              <w:t>Графическое</w:t>
            </w:r>
            <w:r>
              <w:rPr>
                <w:color w:val="211E1F"/>
                <w:spacing w:val="-11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множеств.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множеств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</w:p>
          <w:p w:rsidR="00B259D3" w:rsidRDefault="00200FBE">
            <w:pPr>
              <w:pStyle w:val="TableParagraph"/>
              <w:spacing w:before="17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курсов;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https://resh.edu.ru/subject/lesson/1986/main/</w:t>
            </w:r>
          </w:p>
        </w:tc>
      </w:tr>
      <w:tr w:rsidR="00B259D3">
        <w:trPr>
          <w:trHeight w:val="333"/>
        </w:trPr>
        <w:tc>
          <w:tcPr>
            <w:tcW w:w="3471" w:type="dxa"/>
            <w:gridSpan w:val="2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505" w:type="dxa"/>
            <w:gridSpan w:val="6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9D3">
        <w:trPr>
          <w:trHeight w:val="333"/>
        </w:trPr>
        <w:tc>
          <w:tcPr>
            <w:tcW w:w="15504" w:type="dxa"/>
            <w:gridSpan w:val="9"/>
          </w:tcPr>
          <w:p w:rsidR="00B259D3" w:rsidRDefault="00200FBE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211E1F"/>
                <w:spacing w:val="-2"/>
                <w:w w:val="105"/>
                <w:sz w:val="15"/>
              </w:rPr>
              <w:t>Вероятность</w:t>
            </w:r>
            <w:r>
              <w:rPr>
                <w:b/>
                <w:color w:val="211E1F"/>
                <w:spacing w:val="-1"/>
                <w:w w:val="105"/>
                <w:sz w:val="15"/>
              </w:rPr>
              <w:t xml:space="preserve"> случайного</w:t>
            </w:r>
            <w:r>
              <w:rPr>
                <w:b/>
                <w:color w:val="211E1F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  <w:sz w:val="15"/>
              </w:rPr>
              <w:t>события</w:t>
            </w:r>
          </w:p>
        </w:tc>
      </w:tr>
      <w:tr w:rsidR="00B259D3">
        <w:trPr>
          <w:trHeight w:val="716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075" w:type="dxa"/>
          </w:tcPr>
          <w:p w:rsidR="00200FBE" w:rsidRDefault="00200FBE">
            <w:pPr>
              <w:pStyle w:val="TableParagraph"/>
              <w:rPr>
                <w:color w:val="211E1F"/>
                <w:spacing w:val="-1"/>
                <w:w w:val="105"/>
                <w:sz w:val="15"/>
              </w:rPr>
            </w:pPr>
            <w:r>
              <w:rPr>
                <w:color w:val="211E1F"/>
                <w:sz w:val="15"/>
              </w:rPr>
              <w:t>Элементарные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  <w:r>
              <w:rPr>
                <w:color w:val="211E1F"/>
                <w:spacing w:val="-1"/>
                <w:w w:val="105"/>
                <w:sz w:val="15"/>
              </w:rPr>
              <w:t xml:space="preserve"> Случайные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события.</w:t>
            </w:r>
          </w:p>
          <w:p w:rsidR="00200FBE" w:rsidRDefault="00200FBE">
            <w:pPr>
              <w:pStyle w:val="TableParagraph"/>
              <w:rPr>
                <w:color w:val="211E1F"/>
                <w:spacing w:val="-1"/>
                <w:w w:val="105"/>
                <w:sz w:val="15"/>
              </w:rPr>
            </w:pPr>
            <w:r>
              <w:rPr>
                <w:color w:val="211E1F"/>
                <w:sz w:val="15"/>
              </w:rPr>
              <w:t>Благоприятствующие элементарные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  <w:p w:rsidR="00200FBE" w:rsidRPr="00200FBE" w:rsidRDefault="00200FBE">
            <w:pPr>
              <w:pStyle w:val="TableParagraph"/>
              <w:rPr>
                <w:color w:val="211E1F"/>
                <w:spacing w:val="-1"/>
                <w:w w:val="105"/>
                <w:sz w:val="15"/>
              </w:rPr>
            </w:pP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  <w:p w:rsidR="00200FBE" w:rsidRDefault="00200FBE">
            <w:pPr>
              <w:pStyle w:val="TableParagraph"/>
              <w:rPr>
                <w:sz w:val="15"/>
              </w:rPr>
            </w:pP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понятия: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элементарное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случайное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совокупность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благоприятствующих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элементарных</w:t>
            </w:r>
          </w:p>
          <w:p w:rsidR="00B259D3" w:rsidRDefault="00200FBE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событий,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равновозможные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https://resh.edu.ru/subject/lesson/2571/main/</w:t>
            </w:r>
          </w:p>
        </w:tc>
      </w:tr>
      <w:tr w:rsidR="00B259D3">
        <w:trPr>
          <w:trHeight w:val="525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Вероятности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событий.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вероятностям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случайного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опыта;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spacing w:line="264" w:lineRule="auto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https://resh.edu.ru/subject/lesson/2117/main/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https://resh.edu.ru/subject/lesson/1563/main/</w:t>
            </w:r>
          </w:p>
        </w:tc>
      </w:tr>
    </w:tbl>
    <w:p w:rsidR="00B259D3" w:rsidRDefault="00B259D3">
      <w:pPr>
        <w:spacing w:line="264" w:lineRule="auto"/>
        <w:rPr>
          <w:sz w:val="15"/>
        </w:rPr>
        <w:sectPr w:rsidR="00B259D3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075"/>
        <w:gridCol w:w="528"/>
        <w:gridCol w:w="1107"/>
        <w:gridCol w:w="1140"/>
        <w:gridCol w:w="806"/>
        <w:gridCol w:w="4418"/>
        <w:gridCol w:w="1080"/>
        <w:gridCol w:w="2954"/>
      </w:tblGrid>
      <w:tr w:rsidR="00B259D3">
        <w:trPr>
          <w:trHeight w:val="717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spacing w:line="264" w:lineRule="auto"/>
              <w:ind w:right="1090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Опыты с равновозможными</w:t>
            </w:r>
            <w:r>
              <w:rPr>
                <w:color w:val="21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2"/>
                <w:w w:val="105"/>
                <w:sz w:val="15"/>
              </w:rPr>
              <w:t>элементарными</w:t>
            </w:r>
            <w:r>
              <w:rPr>
                <w:color w:val="21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событиями.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равновозможными элементарными событиями, в том числе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https://resh.edu.ru/subject/lesson/1563/main/</w:t>
            </w:r>
          </w:p>
        </w:tc>
      </w:tr>
      <w:tr w:rsidR="00B259D3">
        <w:trPr>
          <w:trHeight w:val="1101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Случайный</w:t>
            </w:r>
            <w:r>
              <w:rPr>
                <w:color w:val="211E1F"/>
                <w:spacing w:val="-11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выбор.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 w:right="499"/>
              <w:rPr>
                <w:sz w:val="15"/>
              </w:rPr>
            </w:pPr>
            <w:r>
              <w:rPr>
                <w:w w:val="105"/>
                <w:sz w:val="15"/>
              </w:rPr>
              <w:t>Решать задачи на вычисление вероятностей событий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вероятностям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</w:t>
            </w:r>
          </w:p>
          <w:p w:rsidR="00B259D3" w:rsidRDefault="00200FBE">
            <w:pPr>
              <w:pStyle w:val="TableParagraph"/>
              <w:spacing w:before="2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вычисление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равновозможными элементарными событиями, в том числе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компьютера;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https://resh.edu.ru/subject/lesson/1563/main/</w:t>
            </w:r>
          </w:p>
        </w:tc>
      </w:tr>
      <w:tr w:rsidR="00B259D3">
        <w:trPr>
          <w:trHeight w:val="908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w w:val="105"/>
                <w:sz w:val="15"/>
              </w:rPr>
              <w:t>Практическая</w:t>
            </w:r>
            <w:r>
              <w:rPr>
                <w:color w:val="21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работа</w:t>
            </w:r>
            <w:r>
              <w:rPr>
                <w:color w:val="211E1F"/>
                <w:spacing w:val="-5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«Опыты</w:t>
            </w:r>
            <w:r>
              <w:rPr>
                <w:color w:val="211E1F"/>
                <w:spacing w:val="-3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с</w:t>
            </w:r>
          </w:p>
          <w:p w:rsidR="00B259D3" w:rsidRDefault="00200FBE">
            <w:pPr>
              <w:pStyle w:val="TableParagraph"/>
              <w:spacing w:before="17" w:line="266" w:lineRule="auto"/>
              <w:ind w:right="622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равновозможными элементарными</w:t>
            </w:r>
            <w:r>
              <w:rPr>
                <w:color w:val="21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событиями»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Проводить и изучать опыты с равновозможными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элементарными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монет,</w:t>
            </w:r>
          </w:p>
          <w:p w:rsidR="00B259D3" w:rsidRDefault="00200FBE">
            <w:pPr>
              <w:pStyle w:val="TableParagraph"/>
              <w:spacing w:before="2" w:line="266" w:lineRule="auto"/>
              <w:ind w:left="81" w:right="4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игральных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костей,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моделей)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https://resh.edu.ru/subject/lesson/1563/main/</w:t>
            </w:r>
          </w:p>
        </w:tc>
      </w:tr>
      <w:tr w:rsidR="00B259D3">
        <w:trPr>
          <w:trHeight w:val="333"/>
        </w:trPr>
        <w:tc>
          <w:tcPr>
            <w:tcW w:w="3471" w:type="dxa"/>
            <w:gridSpan w:val="2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7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54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9D3">
        <w:trPr>
          <w:trHeight w:val="332"/>
        </w:trPr>
        <w:tc>
          <w:tcPr>
            <w:tcW w:w="15504" w:type="dxa"/>
            <w:gridSpan w:val="9"/>
          </w:tcPr>
          <w:p w:rsidR="00B259D3" w:rsidRDefault="00200FBE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5.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Введение</w:t>
            </w:r>
            <w:r>
              <w:rPr>
                <w:b/>
                <w:color w:val="211E1F"/>
                <w:spacing w:val="1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</w:t>
            </w:r>
            <w:r>
              <w:rPr>
                <w:b/>
                <w:color w:val="211E1F"/>
                <w:spacing w:val="9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теорию</w:t>
            </w:r>
            <w:r>
              <w:rPr>
                <w:b/>
                <w:color w:val="211E1F"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графов</w:t>
            </w:r>
          </w:p>
        </w:tc>
      </w:tr>
      <w:tr w:rsidR="00B259D3">
        <w:trPr>
          <w:trHeight w:val="525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w w:val="105"/>
                <w:sz w:val="15"/>
              </w:rPr>
              <w:t>Дерево.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 w:right="46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дерево как граф без цикла, висячая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вершина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(лист),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ветвь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дерева,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диаметр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https://resh.edu.ru/subject/lesson/2572/main/</w:t>
            </w:r>
          </w:p>
        </w:tc>
      </w:tr>
      <w:tr w:rsidR="00B259D3">
        <w:trPr>
          <w:trHeight w:val="908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spacing w:line="266" w:lineRule="auto"/>
              <w:ind w:right="322"/>
              <w:jc w:val="both"/>
              <w:rPr>
                <w:sz w:val="15"/>
              </w:rPr>
            </w:pPr>
            <w:r>
              <w:rPr>
                <w:color w:val="211E1F"/>
                <w:w w:val="105"/>
                <w:sz w:val="15"/>
              </w:rPr>
              <w:t>Свойства дерева: единственность пути,</w:t>
            </w:r>
            <w:r>
              <w:rPr>
                <w:color w:val="211E1F"/>
                <w:spacing w:val="-37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 xml:space="preserve">существование висячей </w:t>
            </w:r>
            <w:r>
              <w:rPr>
                <w:color w:val="211E1F"/>
                <w:w w:val="105"/>
                <w:sz w:val="15"/>
              </w:rPr>
              <w:t>вершины, связь</w:t>
            </w:r>
            <w:r>
              <w:rPr>
                <w:color w:val="211E1F"/>
                <w:spacing w:val="-3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между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числом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вершин</w:t>
            </w:r>
            <w:r>
              <w:rPr>
                <w:color w:val="21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и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числом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рёбер.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6" w:lineRule="auto"/>
              <w:ind w:left="81" w:right="30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висячей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рёбер;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https://resh.edu.ru/subject/lesson/2572/main/</w:t>
            </w:r>
          </w:p>
        </w:tc>
      </w:tr>
      <w:tr w:rsidR="00B259D3">
        <w:trPr>
          <w:trHeight w:val="909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Правило</w:t>
            </w:r>
            <w:r>
              <w:rPr>
                <w:color w:val="21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умножения.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6" w:lineRule="auto"/>
              <w:ind w:left="81" w:right="4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перечисление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числа вершин или рёбер в дереве, обход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бинарного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https://resh.edu.ru/subject/lesson/2572/main/</w:t>
            </w:r>
          </w:p>
        </w:tc>
      </w:tr>
      <w:tr w:rsidR="00B259D3">
        <w:trPr>
          <w:trHeight w:val="356"/>
        </w:trPr>
        <w:tc>
          <w:tcPr>
            <w:tcW w:w="3471" w:type="dxa"/>
            <w:gridSpan w:val="2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7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54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9D3">
        <w:trPr>
          <w:trHeight w:val="333"/>
        </w:trPr>
        <w:tc>
          <w:tcPr>
            <w:tcW w:w="15504" w:type="dxa"/>
            <w:gridSpan w:val="9"/>
          </w:tcPr>
          <w:p w:rsidR="00B259D3" w:rsidRDefault="00200FBE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6.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Случайные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события</w:t>
            </w:r>
          </w:p>
        </w:tc>
      </w:tr>
      <w:tr w:rsidR="00B259D3">
        <w:trPr>
          <w:trHeight w:val="908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2"/>
                <w:w w:val="105"/>
                <w:sz w:val="15"/>
              </w:rPr>
              <w:t>Противоположное</w:t>
            </w:r>
            <w:r>
              <w:rPr>
                <w:color w:val="211E1F"/>
                <w:spacing w:val="-4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событие. Диаграмма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Эйлера.</w:t>
            </w:r>
          </w:p>
        </w:tc>
        <w:tc>
          <w:tcPr>
            <w:tcW w:w="528" w:type="dxa"/>
          </w:tcPr>
          <w:p w:rsidR="00200FBE" w:rsidRDefault="00200FBE" w:rsidP="00200FB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взаимно противоположные события,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операции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пересечение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Эйлера (Эйлера—Венна),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259D3" w:rsidRDefault="00200FBE">
            <w:pPr>
              <w:pStyle w:val="TableParagraph"/>
              <w:spacing w:before="0" w:line="172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несовместные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события;</w:t>
            </w:r>
          </w:p>
        </w:tc>
        <w:tc>
          <w:tcPr>
            <w:tcW w:w="1080" w:type="dxa"/>
          </w:tcPr>
          <w:p w:rsidR="00200FBE" w:rsidRDefault="00200FBE">
            <w:pPr>
              <w:pStyle w:val="TableParagraph"/>
              <w:spacing w:line="264" w:lineRule="auto"/>
              <w:ind w:left="82" w:right="444"/>
              <w:rPr>
                <w:w w:val="105"/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B259D3" w:rsidRDefault="00200FBE">
            <w:pPr>
              <w:pStyle w:val="TableParagraph"/>
              <w:spacing w:line="264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https://resh.edu.ru/subject/lesson/2116/main/</w:t>
            </w:r>
          </w:p>
        </w:tc>
      </w:tr>
      <w:tr w:rsidR="00B259D3">
        <w:trPr>
          <w:trHeight w:val="524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Объединение</w:t>
            </w:r>
            <w:r>
              <w:rPr>
                <w:color w:val="211E1F"/>
                <w:spacing w:val="-11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и</w:t>
            </w:r>
            <w:r>
              <w:rPr>
                <w:color w:val="211E1F"/>
                <w:spacing w:val="-10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пересечение</w:t>
            </w:r>
            <w:r>
              <w:rPr>
                <w:color w:val="21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событий.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теоремы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вероятности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объединения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(формулы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вероятностей);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https://resh.edu.ru/subject/lesson/1986/main/</w:t>
            </w:r>
          </w:p>
        </w:tc>
      </w:tr>
      <w:tr w:rsidR="00B259D3">
        <w:trPr>
          <w:trHeight w:val="908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Несовместные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Осваивать понятия: взаимно противоположные события,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операции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пересечение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Эйлера (Эйлера—Венна),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B259D3" w:rsidRDefault="00200FBE">
            <w:pPr>
              <w:pStyle w:val="TableParagraph"/>
              <w:spacing w:before="0" w:line="172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несовместные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https://resh.edu.ru/subject/lesson/2116/main/</w:t>
            </w:r>
          </w:p>
        </w:tc>
      </w:tr>
      <w:tr w:rsidR="00B259D3">
        <w:trPr>
          <w:trHeight w:val="525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Формула</w:t>
            </w:r>
            <w:r>
              <w:rPr>
                <w:color w:val="21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сложения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вероятностей.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теоремы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вероятности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объединения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(формулы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вероятностей);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https://resh.edu.ru/subject/lesson/2116/main/</w:t>
            </w:r>
          </w:p>
        </w:tc>
      </w:tr>
    </w:tbl>
    <w:p w:rsidR="00B259D3" w:rsidRDefault="00B259D3">
      <w:pPr>
        <w:jc w:val="center"/>
        <w:rPr>
          <w:sz w:val="15"/>
        </w:rPr>
        <w:sectPr w:rsidR="00B259D3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075"/>
        <w:gridCol w:w="528"/>
        <w:gridCol w:w="1107"/>
        <w:gridCol w:w="1140"/>
        <w:gridCol w:w="806"/>
        <w:gridCol w:w="4418"/>
        <w:gridCol w:w="1080"/>
        <w:gridCol w:w="2954"/>
      </w:tblGrid>
      <w:tr w:rsidR="00B259D3">
        <w:trPr>
          <w:trHeight w:val="717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Правило</w:t>
            </w:r>
            <w:r>
              <w:rPr>
                <w:color w:val="211E1F"/>
                <w:spacing w:val="-12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умножения</w:t>
            </w:r>
            <w:r>
              <w:rPr>
                <w:color w:val="211E1F"/>
                <w:spacing w:val="-7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вероятностей.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 w:right="4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дерево</w:t>
            </w:r>
          </w:p>
          <w:p w:rsidR="00B259D3" w:rsidRDefault="00200FBE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случайного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https://resh.edu.ru/subject/lesson/2570/main/</w:t>
            </w:r>
          </w:p>
        </w:tc>
      </w:tr>
      <w:tr w:rsidR="00B259D3">
        <w:trPr>
          <w:trHeight w:val="717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Условная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вероятность.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 w:right="4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дерево</w:t>
            </w:r>
          </w:p>
          <w:p w:rsidR="00B259D3" w:rsidRDefault="00200FBE">
            <w:pPr>
              <w:pStyle w:val="TableParagraph"/>
              <w:spacing w:before="2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случайного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https://resh.edu.ru/subject/lesson/2570/main/</w:t>
            </w:r>
          </w:p>
        </w:tc>
      </w:tr>
      <w:tr w:rsidR="00B259D3">
        <w:trPr>
          <w:trHeight w:val="717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Независимые</w:t>
            </w:r>
            <w:r>
              <w:rPr>
                <w:color w:val="211E1F"/>
                <w:spacing w:val="-11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Изучать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(определения)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независимых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  <w:p w:rsidR="00B259D3" w:rsidRDefault="00200FBE">
            <w:pPr>
              <w:pStyle w:val="TableParagraph"/>
              <w:spacing w:before="17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независимых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4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https://resh.edu.ru/subject/lesson/2570/main/</w:t>
            </w:r>
          </w:p>
        </w:tc>
      </w:tr>
      <w:tr w:rsidR="00B259D3">
        <w:trPr>
          <w:trHeight w:val="525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6.8.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spacing w:line="264" w:lineRule="auto"/>
              <w:ind w:right="127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11E1F"/>
                <w:spacing w:val="-11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случайного</w:t>
            </w:r>
            <w:r>
              <w:rPr>
                <w:color w:val="211E1F"/>
                <w:spacing w:val="-12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эксперимента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в</w:t>
            </w:r>
            <w:r>
              <w:rPr>
                <w:color w:val="211E1F"/>
                <w:spacing w:val="-36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виде</w:t>
            </w:r>
            <w:r>
              <w:rPr>
                <w:color w:val="211E1F"/>
                <w:spacing w:val="-2"/>
                <w:w w:val="105"/>
                <w:sz w:val="15"/>
              </w:rPr>
              <w:t xml:space="preserve"> </w:t>
            </w:r>
            <w:r>
              <w:rPr>
                <w:color w:val="211E1F"/>
                <w:w w:val="105"/>
                <w:sz w:val="15"/>
              </w:rPr>
              <w:t>дерева.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4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вероятностей,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случайного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https://resh.edu.ru/subject/lesson/1564/main/</w:t>
            </w:r>
          </w:p>
        </w:tc>
      </w:tr>
      <w:tr w:rsidR="00B259D3">
        <w:trPr>
          <w:trHeight w:val="333"/>
        </w:trPr>
        <w:tc>
          <w:tcPr>
            <w:tcW w:w="3471" w:type="dxa"/>
            <w:gridSpan w:val="2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7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54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9D3">
        <w:trPr>
          <w:trHeight w:val="332"/>
        </w:trPr>
        <w:tc>
          <w:tcPr>
            <w:tcW w:w="15504" w:type="dxa"/>
            <w:gridSpan w:val="9"/>
          </w:tcPr>
          <w:p w:rsidR="00B259D3" w:rsidRDefault="00200FBE">
            <w:pPr>
              <w:pStyle w:val="TableParagraph"/>
              <w:spacing w:before="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7.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  <w:sz w:val="15"/>
              </w:rPr>
              <w:t>Обобщение,</w:t>
            </w:r>
            <w:r>
              <w:rPr>
                <w:b/>
                <w:color w:val="211E1F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211E1F"/>
                <w:spacing w:val="-1"/>
                <w:w w:val="105"/>
                <w:sz w:val="15"/>
              </w:rPr>
              <w:t>контроль</w:t>
            </w:r>
          </w:p>
        </w:tc>
      </w:tr>
      <w:tr w:rsidR="00B259D3">
        <w:trPr>
          <w:trHeight w:val="908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Представление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данных.</w:t>
            </w:r>
            <w:r>
              <w:rPr>
                <w:color w:val="211E1F"/>
                <w:spacing w:val="-2"/>
                <w:w w:val="105"/>
                <w:sz w:val="15"/>
              </w:rPr>
              <w:t xml:space="preserve"> Описательная</w:t>
            </w:r>
            <w:r>
              <w:rPr>
                <w:color w:val="211E1F"/>
                <w:spacing w:val="-6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статистика.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6" w:lineRule="auto"/>
              <w:ind w:left="81" w:right="75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Повторять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6" w:lineRule="auto"/>
              <w:ind w:left="82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https://resh.edu.ru/subject/lesson/1556/main/</w:t>
            </w:r>
          </w:p>
        </w:tc>
      </w:tr>
      <w:tr w:rsidR="00B259D3">
        <w:trPr>
          <w:trHeight w:val="525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w w:val="105"/>
                <w:sz w:val="15"/>
              </w:rPr>
              <w:t>Графы.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графов;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https://resh.edu.ru/subject/lesson/2572/main/</w:t>
            </w:r>
          </w:p>
        </w:tc>
      </w:tr>
      <w:tr w:rsidR="00B259D3">
        <w:trPr>
          <w:trHeight w:val="1485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1"/>
                <w:w w:val="105"/>
                <w:sz w:val="15"/>
              </w:rPr>
              <w:t>Вероятность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случайного</w:t>
            </w:r>
            <w:r>
              <w:rPr>
                <w:color w:val="211E1F"/>
                <w:spacing w:val="-9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события.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spacing w:line="266" w:lineRule="auto"/>
              <w:ind w:left="81" w:right="9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вероятности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случайного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вероятностям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равновозможными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событиями;</w:t>
            </w:r>
          </w:p>
          <w:p w:rsidR="00B259D3" w:rsidRDefault="00200FBE">
            <w:pPr>
              <w:pStyle w:val="TableParagraph"/>
              <w:spacing w:before="1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вероятностей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пересечения событий, в том числе независимых,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 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дерева</w:t>
            </w:r>
          </w:p>
          <w:p w:rsidR="00B259D3" w:rsidRDefault="00200FBE">
            <w:pPr>
              <w:pStyle w:val="TableParagraph"/>
              <w:spacing w:before="0" w:line="169" w:lineRule="exact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случайного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https://resh.edu.ru/subject/lesson/2571/main/</w:t>
            </w:r>
          </w:p>
        </w:tc>
      </w:tr>
      <w:tr w:rsidR="00B259D3">
        <w:trPr>
          <w:trHeight w:val="909"/>
        </w:trPr>
        <w:tc>
          <w:tcPr>
            <w:tcW w:w="396" w:type="dxa"/>
          </w:tcPr>
          <w:p w:rsidR="00B259D3" w:rsidRDefault="00200FBE">
            <w:pPr>
              <w:pStyle w:val="TableParagraph"/>
              <w:ind w:left="59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3075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color w:val="211E1F"/>
                <w:spacing w:val="-2"/>
                <w:w w:val="105"/>
                <w:sz w:val="15"/>
              </w:rPr>
              <w:t>Элементы</w:t>
            </w:r>
            <w:r>
              <w:rPr>
                <w:color w:val="211E1F"/>
                <w:spacing w:val="-8"/>
                <w:w w:val="105"/>
                <w:sz w:val="15"/>
              </w:rPr>
              <w:t xml:space="preserve"> </w:t>
            </w:r>
            <w:r>
              <w:rPr>
                <w:color w:val="211E1F"/>
                <w:spacing w:val="-1"/>
                <w:w w:val="105"/>
                <w:sz w:val="15"/>
              </w:rPr>
              <w:t>комбинаторики.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Решать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перечисление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комбинаций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(числа</w:t>
            </w:r>
          </w:p>
          <w:p w:rsidR="00B259D3" w:rsidRDefault="00200FBE">
            <w:pPr>
              <w:pStyle w:val="TableParagraph"/>
              <w:spacing w:before="17" w:line="266" w:lineRule="auto"/>
              <w:ind w:lef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перестановок,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сочетаний),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вероятностей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 с применением комбинаторики, в том числе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Паскаля;</w:t>
            </w:r>
          </w:p>
        </w:tc>
        <w:tc>
          <w:tcPr>
            <w:tcW w:w="1080" w:type="dxa"/>
          </w:tcPr>
          <w:p w:rsidR="00B259D3" w:rsidRDefault="00200FBE">
            <w:pPr>
              <w:pStyle w:val="TableParagraph"/>
              <w:spacing w:line="264" w:lineRule="auto"/>
              <w:ind w:left="82"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54" w:type="dxa"/>
          </w:tcPr>
          <w:p w:rsidR="00B259D3" w:rsidRDefault="00200FBE">
            <w:pPr>
              <w:pStyle w:val="TableParagraph"/>
              <w:ind w:left="49" w:right="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https://resh.edu.ru/subject/lesson/1556/main/</w:t>
            </w:r>
          </w:p>
        </w:tc>
      </w:tr>
      <w:tr w:rsidR="00B259D3">
        <w:trPr>
          <w:trHeight w:val="333"/>
        </w:trPr>
        <w:tc>
          <w:tcPr>
            <w:tcW w:w="3471" w:type="dxa"/>
            <w:gridSpan w:val="2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7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6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18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954" w:type="dxa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259D3">
        <w:trPr>
          <w:trHeight w:val="572"/>
        </w:trPr>
        <w:tc>
          <w:tcPr>
            <w:tcW w:w="3471" w:type="dxa"/>
            <w:gridSpan w:val="2"/>
          </w:tcPr>
          <w:p w:rsidR="00B259D3" w:rsidRDefault="00200FBE">
            <w:pPr>
              <w:pStyle w:val="TableParagraph"/>
              <w:spacing w:line="264" w:lineRule="auto"/>
              <w:ind w:right="8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7" w:type="dxa"/>
          </w:tcPr>
          <w:p w:rsidR="00B259D3" w:rsidRDefault="00200FB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B259D3" w:rsidRDefault="00200FBE">
            <w:pPr>
              <w:pStyle w:val="TableParagraph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58" w:type="dxa"/>
            <w:gridSpan w:val="4"/>
          </w:tcPr>
          <w:p w:rsidR="00B259D3" w:rsidRDefault="00B259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259D3" w:rsidRDefault="00B259D3">
      <w:pPr>
        <w:rPr>
          <w:sz w:val="14"/>
        </w:rPr>
        <w:sectPr w:rsidR="00B259D3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B259D3" w:rsidRDefault="009051A4">
      <w:pPr>
        <w:pStyle w:val="Heading1"/>
        <w:spacing w:before="64"/>
      </w:pPr>
      <w:r>
        <w:pict>
          <v:rect id="_x0000_s1027" style="position:absolute;left:0;text-align:left;margin-left:33.3pt;margin-top:22.85pt;width:528.15pt;height:.6pt;z-index:15730688;mso-position-horizontal-relative:page" fillcolor="black" stroked="f">
            <w10:wrap anchorx="page"/>
          </v:rect>
        </w:pict>
      </w:r>
      <w:r w:rsidR="00200FBE">
        <w:rPr>
          <w:spacing w:val="-1"/>
        </w:rPr>
        <w:t>УЧЕБНО-МЕТОДИЧЕСКОЕ</w:t>
      </w:r>
      <w:r w:rsidR="00200FBE">
        <w:rPr>
          <w:spacing w:val="-12"/>
        </w:rPr>
        <w:t xml:space="preserve"> </w:t>
      </w:r>
      <w:r w:rsidR="00200FBE">
        <w:rPr>
          <w:spacing w:val="-1"/>
        </w:rPr>
        <w:t>ОБЕСПЕЧЕНИЕ</w:t>
      </w:r>
      <w:r w:rsidR="00200FBE">
        <w:rPr>
          <w:spacing w:val="-10"/>
        </w:rPr>
        <w:t xml:space="preserve"> </w:t>
      </w:r>
      <w:r w:rsidR="00200FBE">
        <w:t>ОБРАЗОВАТЕЛЬНОГО</w:t>
      </w:r>
      <w:r w:rsidR="00200FBE">
        <w:rPr>
          <w:spacing w:val="-12"/>
        </w:rPr>
        <w:t xml:space="preserve"> </w:t>
      </w:r>
      <w:r w:rsidR="00200FBE">
        <w:t>ПРОЦЕССА</w:t>
      </w:r>
    </w:p>
    <w:p w:rsidR="00B259D3" w:rsidRDefault="00B259D3">
      <w:pPr>
        <w:pStyle w:val="a3"/>
        <w:spacing w:before="8"/>
        <w:ind w:left="0"/>
        <w:rPr>
          <w:b/>
          <w:sz w:val="26"/>
        </w:rPr>
      </w:pPr>
    </w:p>
    <w:p w:rsidR="00B259D3" w:rsidRDefault="00200FBE">
      <w:pPr>
        <w:ind w:left="104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УЧЕНИКА</w:t>
      </w:r>
    </w:p>
    <w:p w:rsidR="00B259D3" w:rsidRDefault="00200FBE">
      <w:pPr>
        <w:pStyle w:val="a3"/>
        <w:spacing w:before="149" w:line="292" w:lineRule="auto"/>
        <w:ind w:right="145"/>
      </w:pPr>
      <w:r>
        <w:t>«Теория</w:t>
      </w:r>
      <w:r>
        <w:rPr>
          <w:spacing w:val="-3"/>
        </w:rPr>
        <w:t xml:space="preserve"> </w:t>
      </w:r>
      <w:r>
        <w:t>вероятностей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</w:t>
      </w:r>
      <w:r>
        <w:rPr>
          <w:spacing w:val="-3"/>
        </w:rPr>
        <w:t xml:space="preserve"> </w:t>
      </w:r>
      <w:r>
        <w:t>7-9»</w:t>
      </w:r>
      <w:r>
        <w:rPr>
          <w:spacing w:val="-11"/>
        </w:rPr>
        <w:t xml:space="preserve"> </w:t>
      </w:r>
      <w:r>
        <w:t>И.Р.Высоцкий,</w:t>
      </w:r>
      <w:r>
        <w:rPr>
          <w:spacing w:val="-3"/>
        </w:rPr>
        <w:t xml:space="preserve"> </w:t>
      </w:r>
      <w:r>
        <w:t>И.В.Ященко,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2022</w:t>
      </w:r>
      <w:r>
        <w:rPr>
          <w:spacing w:val="-57"/>
        </w:rPr>
        <w:t xml:space="preserve"> </w:t>
      </w:r>
    </w:p>
    <w:p w:rsidR="00B259D3" w:rsidRDefault="00200FBE">
      <w:pPr>
        <w:pStyle w:val="Heading1"/>
        <w:spacing w:before="196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B259D3" w:rsidRDefault="00200FBE">
      <w:pPr>
        <w:pStyle w:val="a3"/>
        <w:spacing w:before="148"/>
      </w:pPr>
      <w:r>
        <w:t>«Теория</w:t>
      </w:r>
      <w:r>
        <w:rPr>
          <w:spacing w:val="-7"/>
        </w:rPr>
        <w:t xml:space="preserve"> </w:t>
      </w:r>
      <w:r>
        <w:t>вероятностей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статистика</w:t>
      </w:r>
      <w:r>
        <w:rPr>
          <w:spacing w:val="-5"/>
        </w:rPr>
        <w:t xml:space="preserve"> </w:t>
      </w:r>
      <w:r>
        <w:t>7-9»</w:t>
      </w:r>
      <w:r>
        <w:rPr>
          <w:spacing w:val="-12"/>
        </w:rPr>
        <w:t xml:space="preserve"> </w:t>
      </w:r>
      <w:r>
        <w:t>И.Р.Высоцкий,</w:t>
      </w:r>
      <w:r>
        <w:rPr>
          <w:spacing w:val="-7"/>
        </w:rPr>
        <w:t xml:space="preserve"> </w:t>
      </w:r>
      <w:r>
        <w:t>И.В.Ященко,</w:t>
      </w:r>
      <w:r>
        <w:rPr>
          <w:spacing w:val="-7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t>2022</w:t>
      </w:r>
    </w:p>
    <w:p w:rsidR="00B259D3" w:rsidRDefault="00B259D3">
      <w:pPr>
        <w:pStyle w:val="a3"/>
        <w:spacing w:before="6"/>
        <w:ind w:left="0"/>
        <w:rPr>
          <w:sz w:val="22"/>
        </w:rPr>
      </w:pPr>
    </w:p>
    <w:p w:rsidR="00B259D3" w:rsidRDefault="00200FBE">
      <w:pPr>
        <w:pStyle w:val="Heading1"/>
        <w:spacing w:before="1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</w:t>
      </w:r>
    </w:p>
    <w:p w:rsidR="00B259D3" w:rsidRDefault="00200FBE">
      <w:pPr>
        <w:pStyle w:val="a3"/>
        <w:spacing w:before="151"/>
      </w:pPr>
      <w:r>
        <w:t>https://resh.edu.ru/</w:t>
      </w:r>
    </w:p>
    <w:p w:rsidR="00B259D3" w:rsidRDefault="00B259D3">
      <w:pPr>
        <w:sectPr w:rsidR="00B259D3">
          <w:pgSz w:w="11900" w:h="16850"/>
          <w:pgMar w:top="520" w:right="720" w:bottom="280" w:left="560" w:header="720" w:footer="720" w:gutter="0"/>
          <w:cols w:space="720"/>
        </w:sectPr>
      </w:pPr>
    </w:p>
    <w:p w:rsidR="00B259D3" w:rsidRDefault="009051A4">
      <w:pPr>
        <w:pStyle w:val="Heading1"/>
        <w:spacing w:before="64"/>
      </w:pPr>
      <w:r>
        <w:pict>
          <v:rect id="_x0000_s1026" style="position:absolute;left:0;text-align:left;margin-left:33.3pt;margin-top:22.85pt;width:528.15pt;height:.6pt;z-index:15731200;mso-position-horizontal-relative:page" fillcolor="black" stroked="f">
            <w10:wrap anchorx="page"/>
          </v:rect>
        </w:pict>
      </w:r>
      <w:r w:rsidR="00200FBE">
        <w:rPr>
          <w:spacing w:val="-1"/>
        </w:rPr>
        <w:t>МАТЕРИАЛЬНО-ТЕХНИЧЕСКОЕ</w:t>
      </w:r>
      <w:r w:rsidR="00200FBE">
        <w:rPr>
          <w:spacing w:val="-14"/>
        </w:rPr>
        <w:t xml:space="preserve"> </w:t>
      </w:r>
      <w:r w:rsidR="00200FBE">
        <w:t>ОБЕСПЕЧЕНИЕ</w:t>
      </w:r>
      <w:r w:rsidR="00200FBE">
        <w:rPr>
          <w:spacing w:val="-15"/>
        </w:rPr>
        <w:t xml:space="preserve"> </w:t>
      </w:r>
      <w:r w:rsidR="00200FBE">
        <w:t>ОБРАЗОВАТЕЛЬНОГО</w:t>
      </w:r>
      <w:r w:rsidR="00200FBE">
        <w:rPr>
          <w:spacing w:val="-14"/>
        </w:rPr>
        <w:t xml:space="preserve"> </w:t>
      </w:r>
      <w:r w:rsidR="00200FBE">
        <w:t>ПРОЦЕССА</w:t>
      </w:r>
    </w:p>
    <w:p w:rsidR="00B259D3" w:rsidRDefault="00B259D3">
      <w:pPr>
        <w:pStyle w:val="a3"/>
        <w:spacing w:before="8"/>
        <w:ind w:left="0"/>
        <w:rPr>
          <w:b/>
          <w:sz w:val="26"/>
        </w:rPr>
      </w:pPr>
    </w:p>
    <w:p w:rsidR="00B259D3" w:rsidRDefault="00200FBE">
      <w:pPr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259D3" w:rsidRDefault="00200FBE">
      <w:pPr>
        <w:pStyle w:val="a4"/>
        <w:numPr>
          <w:ilvl w:val="0"/>
          <w:numId w:val="1"/>
        </w:numPr>
        <w:tabs>
          <w:tab w:val="left" w:pos="252"/>
        </w:tabs>
        <w:spacing w:line="292" w:lineRule="auto"/>
        <w:ind w:right="112" w:firstLine="0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раздаточных):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транспортир,</w:t>
      </w:r>
      <w:r>
        <w:rPr>
          <w:spacing w:val="-2"/>
          <w:sz w:val="24"/>
        </w:rPr>
        <w:t xml:space="preserve"> </w:t>
      </w:r>
      <w:r>
        <w:rPr>
          <w:sz w:val="24"/>
        </w:rPr>
        <w:t>угольник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(30,</w:t>
      </w:r>
      <w:r>
        <w:rPr>
          <w:spacing w:val="-57"/>
          <w:sz w:val="24"/>
        </w:rPr>
        <w:t xml:space="preserve"> </w:t>
      </w:r>
      <w:r>
        <w:rPr>
          <w:sz w:val="24"/>
        </w:rPr>
        <w:t>45,60</w:t>
      </w:r>
      <w:r>
        <w:rPr>
          <w:spacing w:val="-1"/>
          <w:sz w:val="24"/>
        </w:rPr>
        <w:t xml:space="preserve"> </w:t>
      </w:r>
      <w:r>
        <w:rPr>
          <w:sz w:val="24"/>
        </w:rPr>
        <w:t>градусов), циркуль;</w:t>
      </w:r>
    </w:p>
    <w:p w:rsidR="00B259D3" w:rsidRDefault="00200FBE">
      <w:pPr>
        <w:pStyle w:val="a4"/>
        <w:numPr>
          <w:ilvl w:val="0"/>
          <w:numId w:val="1"/>
        </w:numPr>
        <w:tabs>
          <w:tab w:val="left" w:pos="252"/>
        </w:tabs>
        <w:spacing w:before="0" w:line="292" w:lineRule="auto"/>
        <w:ind w:right="988" w:firstLine="0"/>
        <w:rPr>
          <w:sz w:val="24"/>
        </w:rPr>
      </w:pPr>
      <w:r>
        <w:rPr>
          <w:sz w:val="24"/>
        </w:rPr>
        <w:t>комплекты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(цветная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7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клей,</w:t>
      </w:r>
      <w:r>
        <w:rPr>
          <w:spacing w:val="-7"/>
          <w:sz w:val="24"/>
        </w:rPr>
        <w:t xml:space="preserve"> </w:t>
      </w:r>
      <w:r>
        <w:rPr>
          <w:sz w:val="24"/>
        </w:rPr>
        <w:t>ножницы,</w:t>
      </w:r>
      <w:r>
        <w:rPr>
          <w:spacing w:val="-6"/>
          <w:sz w:val="24"/>
        </w:rPr>
        <w:t xml:space="preserve"> </w:t>
      </w:r>
      <w:r>
        <w:rPr>
          <w:sz w:val="24"/>
        </w:rPr>
        <w:t>пластилин,).</w:t>
      </w:r>
    </w:p>
    <w:p w:rsidR="00B259D3" w:rsidRDefault="00200FBE">
      <w:pPr>
        <w:pStyle w:val="Heading1"/>
        <w:spacing w:before="194" w:line="290" w:lineRule="auto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ЛАБОРАТОРНЫХ,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B259D3" w:rsidRDefault="00200FBE">
      <w:pPr>
        <w:pStyle w:val="a3"/>
        <w:spacing w:before="93"/>
      </w:pP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обучения:</w:t>
      </w:r>
    </w:p>
    <w:p w:rsidR="00B259D3" w:rsidRDefault="00200FBE">
      <w:pPr>
        <w:pStyle w:val="a4"/>
        <w:numPr>
          <w:ilvl w:val="0"/>
          <w:numId w:val="1"/>
        </w:numPr>
        <w:tabs>
          <w:tab w:val="left" w:pos="249"/>
        </w:tabs>
        <w:spacing w:before="58"/>
        <w:ind w:left="248" w:hanging="145"/>
        <w:rPr>
          <w:sz w:val="24"/>
        </w:rPr>
      </w:pPr>
      <w:r>
        <w:rPr>
          <w:sz w:val="24"/>
        </w:rPr>
        <w:t>компьютер;</w:t>
      </w:r>
    </w:p>
    <w:p w:rsidR="00B259D3" w:rsidRDefault="00200FBE">
      <w:pPr>
        <w:pStyle w:val="a4"/>
        <w:numPr>
          <w:ilvl w:val="0"/>
          <w:numId w:val="1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проектор;</w:t>
      </w:r>
    </w:p>
    <w:p w:rsidR="00B259D3" w:rsidRDefault="00200FBE">
      <w:pPr>
        <w:pStyle w:val="a4"/>
        <w:numPr>
          <w:ilvl w:val="0"/>
          <w:numId w:val="1"/>
        </w:numPr>
        <w:tabs>
          <w:tab w:val="left" w:pos="249"/>
        </w:tabs>
        <w:ind w:left="248" w:hanging="145"/>
        <w:rPr>
          <w:sz w:val="24"/>
        </w:rPr>
      </w:pPr>
      <w:r>
        <w:rPr>
          <w:sz w:val="24"/>
        </w:rPr>
        <w:t>интернет.</w:t>
      </w:r>
    </w:p>
    <w:p w:rsidR="00B259D3" w:rsidRDefault="00B259D3">
      <w:pPr>
        <w:rPr>
          <w:sz w:val="24"/>
        </w:rPr>
        <w:sectPr w:rsidR="00B259D3">
          <w:pgSz w:w="11900" w:h="16850"/>
          <w:pgMar w:top="520" w:right="720" w:bottom="280" w:left="560" w:header="720" w:footer="720" w:gutter="0"/>
          <w:cols w:space="720"/>
        </w:sectPr>
      </w:pPr>
    </w:p>
    <w:p w:rsidR="00B259D3" w:rsidRDefault="00B259D3">
      <w:pPr>
        <w:pStyle w:val="a3"/>
        <w:spacing w:before="4"/>
        <w:ind w:left="0"/>
        <w:rPr>
          <w:sz w:val="17"/>
        </w:rPr>
      </w:pPr>
    </w:p>
    <w:sectPr w:rsidR="00B259D3" w:rsidSect="00B259D3">
      <w:pgSz w:w="11900" w:h="16850"/>
      <w:pgMar w:top="1600" w:right="7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082E"/>
    <w:multiLevelType w:val="hybridMultilevel"/>
    <w:tmpl w:val="0C4E5318"/>
    <w:lvl w:ilvl="0" w:tplc="2EF026DE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0FFD8">
      <w:numFmt w:val="bullet"/>
      <w:lvlText w:val="•"/>
      <w:lvlJc w:val="left"/>
      <w:pPr>
        <w:ind w:left="1545" w:hanging="363"/>
      </w:pPr>
      <w:rPr>
        <w:rFonts w:hint="default"/>
        <w:lang w:val="ru-RU" w:eastAsia="en-US" w:bidi="ar-SA"/>
      </w:rPr>
    </w:lvl>
    <w:lvl w:ilvl="2" w:tplc="B0F64B06">
      <w:numFmt w:val="bullet"/>
      <w:lvlText w:val="•"/>
      <w:lvlJc w:val="left"/>
      <w:pPr>
        <w:ind w:left="2571" w:hanging="363"/>
      </w:pPr>
      <w:rPr>
        <w:rFonts w:hint="default"/>
        <w:lang w:val="ru-RU" w:eastAsia="en-US" w:bidi="ar-SA"/>
      </w:rPr>
    </w:lvl>
    <w:lvl w:ilvl="3" w:tplc="80BC25D8">
      <w:numFmt w:val="bullet"/>
      <w:lvlText w:val="•"/>
      <w:lvlJc w:val="left"/>
      <w:pPr>
        <w:ind w:left="3597" w:hanging="363"/>
      </w:pPr>
      <w:rPr>
        <w:rFonts w:hint="default"/>
        <w:lang w:val="ru-RU" w:eastAsia="en-US" w:bidi="ar-SA"/>
      </w:rPr>
    </w:lvl>
    <w:lvl w:ilvl="4" w:tplc="42DEBEE0">
      <w:numFmt w:val="bullet"/>
      <w:lvlText w:val="•"/>
      <w:lvlJc w:val="left"/>
      <w:pPr>
        <w:ind w:left="4623" w:hanging="363"/>
      </w:pPr>
      <w:rPr>
        <w:rFonts w:hint="default"/>
        <w:lang w:val="ru-RU" w:eastAsia="en-US" w:bidi="ar-SA"/>
      </w:rPr>
    </w:lvl>
    <w:lvl w:ilvl="5" w:tplc="4CE8BCF0">
      <w:numFmt w:val="bullet"/>
      <w:lvlText w:val="•"/>
      <w:lvlJc w:val="left"/>
      <w:pPr>
        <w:ind w:left="5649" w:hanging="363"/>
      </w:pPr>
      <w:rPr>
        <w:rFonts w:hint="default"/>
        <w:lang w:val="ru-RU" w:eastAsia="en-US" w:bidi="ar-SA"/>
      </w:rPr>
    </w:lvl>
    <w:lvl w:ilvl="6" w:tplc="F8B27DF0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BD1080B6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  <w:lvl w:ilvl="8" w:tplc="54AA58B0">
      <w:numFmt w:val="bullet"/>
      <w:lvlText w:val="•"/>
      <w:lvlJc w:val="left"/>
      <w:pPr>
        <w:ind w:left="8727" w:hanging="363"/>
      </w:pPr>
      <w:rPr>
        <w:rFonts w:hint="default"/>
        <w:lang w:val="ru-RU" w:eastAsia="en-US" w:bidi="ar-SA"/>
      </w:rPr>
    </w:lvl>
  </w:abstractNum>
  <w:abstractNum w:abstractNumId="1">
    <w:nsid w:val="2CDE7C72"/>
    <w:multiLevelType w:val="hybridMultilevel"/>
    <w:tmpl w:val="D59ECB70"/>
    <w:lvl w:ilvl="0" w:tplc="1D362938">
      <w:numFmt w:val="bullet"/>
      <w:lvlText w:val="—"/>
      <w:lvlJc w:val="left"/>
      <w:pPr>
        <w:ind w:left="52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4EE6A">
      <w:numFmt w:val="bullet"/>
      <w:lvlText w:val="•"/>
      <w:lvlJc w:val="left"/>
      <w:pPr>
        <w:ind w:left="1545" w:hanging="361"/>
      </w:pPr>
      <w:rPr>
        <w:rFonts w:hint="default"/>
        <w:lang w:val="ru-RU" w:eastAsia="en-US" w:bidi="ar-SA"/>
      </w:rPr>
    </w:lvl>
    <w:lvl w:ilvl="2" w:tplc="F34E76C0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3" w:tplc="08ACFD1E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F7D4303A">
      <w:numFmt w:val="bullet"/>
      <w:lvlText w:val="•"/>
      <w:lvlJc w:val="left"/>
      <w:pPr>
        <w:ind w:left="4623" w:hanging="361"/>
      </w:pPr>
      <w:rPr>
        <w:rFonts w:hint="default"/>
        <w:lang w:val="ru-RU" w:eastAsia="en-US" w:bidi="ar-SA"/>
      </w:rPr>
    </w:lvl>
    <w:lvl w:ilvl="5" w:tplc="AD3ED5E8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BD505AD8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7" w:tplc="8C8A0EDA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1A385070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</w:abstractNum>
  <w:abstractNum w:abstractNumId="2">
    <w:nsid w:val="5BC8645D"/>
    <w:multiLevelType w:val="hybridMultilevel"/>
    <w:tmpl w:val="30440730"/>
    <w:lvl w:ilvl="0" w:tplc="35AC81C2">
      <w:start w:val="1"/>
      <w:numFmt w:val="decimal"/>
      <w:lvlText w:val="%1)"/>
      <w:lvlJc w:val="left"/>
      <w:pPr>
        <w:ind w:left="104" w:hanging="26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3B8494C">
      <w:numFmt w:val="bullet"/>
      <w:lvlText w:val="—"/>
      <w:lvlJc w:val="left"/>
      <w:pPr>
        <w:ind w:left="52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9E6F54">
      <w:numFmt w:val="bullet"/>
      <w:lvlText w:val="•"/>
      <w:lvlJc w:val="left"/>
      <w:pPr>
        <w:ind w:left="1659" w:hanging="363"/>
      </w:pPr>
      <w:rPr>
        <w:rFonts w:hint="default"/>
        <w:lang w:val="ru-RU" w:eastAsia="en-US" w:bidi="ar-SA"/>
      </w:rPr>
    </w:lvl>
    <w:lvl w:ilvl="3" w:tplc="73E6ACF8">
      <w:numFmt w:val="bullet"/>
      <w:lvlText w:val="•"/>
      <w:lvlJc w:val="left"/>
      <w:pPr>
        <w:ind w:left="2799" w:hanging="363"/>
      </w:pPr>
      <w:rPr>
        <w:rFonts w:hint="default"/>
        <w:lang w:val="ru-RU" w:eastAsia="en-US" w:bidi="ar-SA"/>
      </w:rPr>
    </w:lvl>
    <w:lvl w:ilvl="4" w:tplc="53C2AEC8">
      <w:numFmt w:val="bullet"/>
      <w:lvlText w:val="•"/>
      <w:lvlJc w:val="left"/>
      <w:pPr>
        <w:ind w:left="3939" w:hanging="363"/>
      </w:pPr>
      <w:rPr>
        <w:rFonts w:hint="default"/>
        <w:lang w:val="ru-RU" w:eastAsia="en-US" w:bidi="ar-SA"/>
      </w:rPr>
    </w:lvl>
    <w:lvl w:ilvl="5" w:tplc="DC541832">
      <w:numFmt w:val="bullet"/>
      <w:lvlText w:val="•"/>
      <w:lvlJc w:val="left"/>
      <w:pPr>
        <w:ind w:left="5079" w:hanging="363"/>
      </w:pPr>
      <w:rPr>
        <w:rFonts w:hint="default"/>
        <w:lang w:val="ru-RU" w:eastAsia="en-US" w:bidi="ar-SA"/>
      </w:rPr>
    </w:lvl>
    <w:lvl w:ilvl="6" w:tplc="ADD06F56">
      <w:numFmt w:val="bullet"/>
      <w:lvlText w:val="•"/>
      <w:lvlJc w:val="left"/>
      <w:pPr>
        <w:ind w:left="6219" w:hanging="363"/>
      </w:pPr>
      <w:rPr>
        <w:rFonts w:hint="default"/>
        <w:lang w:val="ru-RU" w:eastAsia="en-US" w:bidi="ar-SA"/>
      </w:rPr>
    </w:lvl>
    <w:lvl w:ilvl="7" w:tplc="ABCC65CA">
      <w:numFmt w:val="bullet"/>
      <w:lvlText w:val="•"/>
      <w:lvlJc w:val="left"/>
      <w:pPr>
        <w:ind w:left="7359" w:hanging="363"/>
      </w:pPr>
      <w:rPr>
        <w:rFonts w:hint="default"/>
        <w:lang w:val="ru-RU" w:eastAsia="en-US" w:bidi="ar-SA"/>
      </w:rPr>
    </w:lvl>
    <w:lvl w:ilvl="8" w:tplc="516AD888">
      <w:numFmt w:val="bullet"/>
      <w:lvlText w:val="•"/>
      <w:lvlJc w:val="left"/>
      <w:pPr>
        <w:ind w:left="8499" w:hanging="363"/>
      </w:pPr>
      <w:rPr>
        <w:rFonts w:hint="default"/>
        <w:lang w:val="ru-RU" w:eastAsia="en-US" w:bidi="ar-SA"/>
      </w:rPr>
    </w:lvl>
  </w:abstractNum>
  <w:abstractNum w:abstractNumId="3">
    <w:nsid w:val="7C0C1D68"/>
    <w:multiLevelType w:val="hybridMultilevel"/>
    <w:tmpl w:val="AE6AA60E"/>
    <w:lvl w:ilvl="0" w:tplc="DC985C12">
      <w:numFmt w:val="bullet"/>
      <w:lvlText w:val="•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78C924">
      <w:numFmt w:val="bullet"/>
      <w:lvlText w:val="•"/>
      <w:lvlJc w:val="left"/>
      <w:pPr>
        <w:ind w:left="1151" w:hanging="144"/>
      </w:pPr>
      <w:rPr>
        <w:rFonts w:hint="default"/>
        <w:lang w:val="ru-RU" w:eastAsia="en-US" w:bidi="ar-SA"/>
      </w:rPr>
    </w:lvl>
    <w:lvl w:ilvl="2" w:tplc="0E7C2008">
      <w:numFmt w:val="bullet"/>
      <w:lvlText w:val="•"/>
      <w:lvlJc w:val="left"/>
      <w:pPr>
        <w:ind w:left="2203" w:hanging="144"/>
      </w:pPr>
      <w:rPr>
        <w:rFonts w:hint="default"/>
        <w:lang w:val="ru-RU" w:eastAsia="en-US" w:bidi="ar-SA"/>
      </w:rPr>
    </w:lvl>
    <w:lvl w:ilvl="3" w:tplc="389ABF42">
      <w:numFmt w:val="bullet"/>
      <w:lvlText w:val="•"/>
      <w:lvlJc w:val="left"/>
      <w:pPr>
        <w:ind w:left="3255" w:hanging="144"/>
      </w:pPr>
      <w:rPr>
        <w:rFonts w:hint="default"/>
        <w:lang w:val="ru-RU" w:eastAsia="en-US" w:bidi="ar-SA"/>
      </w:rPr>
    </w:lvl>
    <w:lvl w:ilvl="4" w:tplc="FEE40C48">
      <w:numFmt w:val="bullet"/>
      <w:lvlText w:val="•"/>
      <w:lvlJc w:val="left"/>
      <w:pPr>
        <w:ind w:left="4307" w:hanging="144"/>
      </w:pPr>
      <w:rPr>
        <w:rFonts w:hint="default"/>
        <w:lang w:val="ru-RU" w:eastAsia="en-US" w:bidi="ar-SA"/>
      </w:rPr>
    </w:lvl>
    <w:lvl w:ilvl="5" w:tplc="7E5E7C5E">
      <w:numFmt w:val="bullet"/>
      <w:lvlText w:val="•"/>
      <w:lvlJc w:val="left"/>
      <w:pPr>
        <w:ind w:left="5359" w:hanging="144"/>
      </w:pPr>
      <w:rPr>
        <w:rFonts w:hint="default"/>
        <w:lang w:val="ru-RU" w:eastAsia="en-US" w:bidi="ar-SA"/>
      </w:rPr>
    </w:lvl>
    <w:lvl w:ilvl="6" w:tplc="80EA1DB2">
      <w:numFmt w:val="bullet"/>
      <w:lvlText w:val="•"/>
      <w:lvlJc w:val="left"/>
      <w:pPr>
        <w:ind w:left="6411" w:hanging="144"/>
      </w:pPr>
      <w:rPr>
        <w:rFonts w:hint="default"/>
        <w:lang w:val="ru-RU" w:eastAsia="en-US" w:bidi="ar-SA"/>
      </w:rPr>
    </w:lvl>
    <w:lvl w:ilvl="7" w:tplc="9A842810">
      <w:numFmt w:val="bullet"/>
      <w:lvlText w:val="•"/>
      <w:lvlJc w:val="left"/>
      <w:pPr>
        <w:ind w:left="7463" w:hanging="144"/>
      </w:pPr>
      <w:rPr>
        <w:rFonts w:hint="default"/>
        <w:lang w:val="ru-RU" w:eastAsia="en-US" w:bidi="ar-SA"/>
      </w:rPr>
    </w:lvl>
    <w:lvl w:ilvl="8" w:tplc="4A08A896">
      <w:numFmt w:val="bullet"/>
      <w:lvlText w:val="•"/>
      <w:lvlJc w:val="left"/>
      <w:pPr>
        <w:ind w:left="8515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59D3"/>
    <w:rsid w:val="00045EAD"/>
    <w:rsid w:val="001C70AA"/>
    <w:rsid w:val="00200FBE"/>
    <w:rsid w:val="00454C27"/>
    <w:rsid w:val="009051A4"/>
    <w:rsid w:val="00A24DF7"/>
    <w:rsid w:val="00B259D3"/>
    <w:rsid w:val="00D35A58"/>
    <w:rsid w:val="00E8188D"/>
    <w:rsid w:val="00F9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9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9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9D3"/>
    <w:pPr>
      <w:ind w:left="10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59D3"/>
    <w:pPr>
      <w:ind w:left="10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59D3"/>
    <w:pPr>
      <w:spacing w:before="60"/>
      <w:ind w:left="524"/>
    </w:pPr>
  </w:style>
  <w:style w:type="paragraph" w:customStyle="1" w:styleId="TableParagraph">
    <w:name w:val="Table Paragraph"/>
    <w:basedOn w:val="a"/>
    <w:uiPriority w:val="1"/>
    <w:qFormat/>
    <w:rsid w:val="00B259D3"/>
    <w:pPr>
      <w:spacing w:before="59"/>
      <w:ind w:left="83"/>
    </w:pPr>
  </w:style>
  <w:style w:type="table" w:styleId="a5">
    <w:name w:val="Table Grid"/>
    <w:basedOn w:val="a1"/>
    <w:uiPriority w:val="39"/>
    <w:rsid w:val="00F905BC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05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5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10</Pages>
  <Words>4552</Words>
  <Characters>25948</Characters>
  <Application>Microsoft Office Word</Application>
  <DocSecurity>0</DocSecurity>
  <Lines>216</Lines>
  <Paragraphs>60</Paragraphs>
  <ScaleCrop>false</ScaleCrop>
  <Company/>
  <LinksUpToDate>false</LinksUpToDate>
  <CharactersWithSpaces>30440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Дулина</dc:creator>
  <cp:lastModifiedBy>Анастасия Бахман</cp:lastModifiedBy>
  <cp:revision>8</cp:revision>
  <dcterms:created xsi:type="dcterms:W3CDTF">2023-02-16T13:27:00Z</dcterms:created>
  <dcterms:modified xsi:type="dcterms:W3CDTF">2023-02-28T08:01:00Z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2023-02-16T00:00:00Z</vt:filetime>
  </property>
</Properties>
</file>