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3" w:rsidRPr="00C17303" w:rsidRDefault="00C17303" w:rsidP="00C17303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17303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C17303" w:rsidRPr="00C17303" w:rsidRDefault="00C17303" w:rsidP="00C17303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7303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C17303" w:rsidRPr="00C17303" w:rsidRDefault="00C17303" w:rsidP="00C17303">
      <w:pPr>
        <w:pStyle w:val="a7"/>
        <w:ind w:left="1588" w:right="-1"/>
        <w:rPr>
          <w:sz w:val="22"/>
          <w:szCs w:val="22"/>
        </w:rPr>
      </w:pPr>
      <w:r w:rsidRPr="00C17303">
        <w:rPr>
          <w:sz w:val="22"/>
          <w:szCs w:val="22"/>
        </w:rPr>
        <w:t>Комитет</w:t>
      </w:r>
      <w:r w:rsidRPr="00C17303">
        <w:rPr>
          <w:spacing w:val="-12"/>
          <w:sz w:val="22"/>
          <w:szCs w:val="22"/>
        </w:rPr>
        <w:t xml:space="preserve"> </w:t>
      </w:r>
      <w:r w:rsidRPr="00C17303">
        <w:rPr>
          <w:sz w:val="22"/>
          <w:szCs w:val="22"/>
        </w:rPr>
        <w:t>Администрации</w:t>
      </w:r>
      <w:r w:rsidRPr="00C17303">
        <w:rPr>
          <w:spacing w:val="-4"/>
          <w:sz w:val="22"/>
          <w:szCs w:val="22"/>
        </w:rPr>
        <w:t xml:space="preserve"> </w:t>
      </w:r>
      <w:proofErr w:type="spellStart"/>
      <w:r w:rsidRPr="00C17303">
        <w:rPr>
          <w:sz w:val="22"/>
          <w:szCs w:val="22"/>
        </w:rPr>
        <w:t>Кытмановского</w:t>
      </w:r>
      <w:proofErr w:type="spellEnd"/>
      <w:r w:rsidRPr="00C17303">
        <w:rPr>
          <w:spacing w:val="-2"/>
          <w:sz w:val="22"/>
          <w:szCs w:val="22"/>
        </w:rPr>
        <w:t xml:space="preserve"> </w:t>
      </w:r>
      <w:r w:rsidRPr="00C17303">
        <w:rPr>
          <w:sz w:val="22"/>
          <w:szCs w:val="22"/>
        </w:rPr>
        <w:t>района</w:t>
      </w:r>
      <w:r w:rsidRPr="00C17303">
        <w:rPr>
          <w:spacing w:val="-9"/>
          <w:sz w:val="22"/>
          <w:szCs w:val="22"/>
        </w:rPr>
        <w:t xml:space="preserve"> </w:t>
      </w:r>
      <w:r w:rsidRPr="00C17303">
        <w:rPr>
          <w:sz w:val="22"/>
          <w:szCs w:val="22"/>
        </w:rPr>
        <w:t>по</w:t>
      </w:r>
      <w:r w:rsidRPr="00C17303">
        <w:rPr>
          <w:spacing w:val="-8"/>
          <w:sz w:val="22"/>
          <w:szCs w:val="22"/>
        </w:rPr>
        <w:t xml:space="preserve"> </w:t>
      </w:r>
      <w:r w:rsidRPr="00C17303">
        <w:rPr>
          <w:sz w:val="22"/>
          <w:szCs w:val="22"/>
        </w:rPr>
        <w:t>образованию</w:t>
      </w:r>
    </w:p>
    <w:p w:rsidR="00C17303" w:rsidRPr="00C17303" w:rsidRDefault="00C17303" w:rsidP="00C17303">
      <w:pPr>
        <w:jc w:val="center"/>
        <w:rPr>
          <w:rFonts w:ascii="Times New Roman" w:hAnsi="Times New Roman" w:cs="Times New Roman"/>
        </w:rPr>
      </w:pPr>
      <w:r w:rsidRPr="00C17303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C17303">
        <w:rPr>
          <w:rFonts w:ascii="Times New Roman" w:hAnsi="Times New Roman" w:cs="Times New Roman"/>
        </w:rPr>
        <w:t>Старо-Тарабинская</w:t>
      </w:r>
      <w:proofErr w:type="spellEnd"/>
      <w:r w:rsidRPr="00C17303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C17303" w:rsidRPr="00C17303" w:rsidRDefault="00C17303" w:rsidP="00C17303">
      <w:pPr>
        <w:jc w:val="center"/>
        <w:rPr>
          <w:rFonts w:ascii="Times New Roman" w:hAnsi="Times New Roman" w:cs="Times New Roman"/>
          <w:b/>
        </w:rPr>
      </w:pPr>
      <w:r w:rsidRPr="00C17303">
        <w:rPr>
          <w:rFonts w:ascii="Times New Roman" w:hAnsi="Times New Roman" w:cs="Times New Roman"/>
          <w:b/>
        </w:rPr>
        <w:t xml:space="preserve"> </w:t>
      </w:r>
    </w:p>
    <w:p w:rsidR="00C17303" w:rsidRPr="00C17303" w:rsidRDefault="00C17303" w:rsidP="00C17303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648" w:type="dxa"/>
        <w:tblLook w:val="04A0"/>
      </w:tblPr>
      <w:tblGrid>
        <w:gridCol w:w="4537"/>
        <w:gridCol w:w="4394"/>
      </w:tblGrid>
      <w:tr w:rsidR="00C17303" w:rsidRPr="00C17303" w:rsidTr="00C17303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3" w:rsidRPr="00C17303" w:rsidRDefault="00C1730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17303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C17303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C17303" w:rsidRPr="00C17303" w:rsidRDefault="00C1730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17303">
              <w:rPr>
                <w:rFonts w:ascii="Times New Roman" w:hAnsi="Times New Roman" w:cs="Times New Roman"/>
              </w:rPr>
              <w:t xml:space="preserve">Протокол </w:t>
            </w:r>
            <w:r w:rsidRPr="00C17303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C17303" w:rsidRPr="00C17303" w:rsidRDefault="00C17303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303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3" w:rsidRPr="00C17303" w:rsidRDefault="00C173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7303">
              <w:rPr>
                <w:rFonts w:ascii="Times New Roman" w:hAnsi="Times New Roman" w:cs="Times New Roman"/>
              </w:rPr>
              <w:t>«Утверждаю»</w:t>
            </w:r>
          </w:p>
          <w:p w:rsidR="00C17303" w:rsidRPr="00C17303" w:rsidRDefault="00C17303">
            <w:pPr>
              <w:jc w:val="center"/>
              <w:rPr>
                <w:rFonts w:ascii="Times New Roman" w:hAnsi="Times New Roman" w:cs="Times New Roman"/>
              </w:rPr>
            </w:pPr>
            <w:r w:rsidRPr="00C17303">
              <w:rPr>
                <w:rFonts w:ascii="Times New Roman" w:hAnsi="Times New Roman" w:cs="Times New Roman"/>
              </w:rPr>
              <w:t>Директор школы</w:t>
            </w:r>
          </w:p>
          <w:p w:rsidR="00C17303" w:rsidRPr="00C17303" w:rsidRDefault="00C17303">
            <w:pPr>
              <w:jc w:val="center"/>
              <w:rPr>
                <w:rFonts w:ascii="Times New Roman" w:hAnsi="Times New Roman" w:cs="Times New Roman"/>
              </w:rPr>
            </w:pPr>
            <w:r w:rsidRPr="00C17303">
              <w:rPr>
                <w:rFonts w:ascii="Times New Roman" w:hAnsi="Times New Roman" w:cs="Times New Roman"/>
              </w:rPr>
              <w:t>______/Т.В. Кузина/</w:t>
            </w:r>
            <w:r w:rsidRPr="00C1730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303" w:rsidRPr="00C17303" w:rsidRDefault="00C17303">
            <w:pPr>
              <w:jc w:val="center"/>
              <w:rPr>
                <w:rFonts w:ascii="Times New Roman" w:hAnsi="Times New Roman" w:cs="Times New Roman"/>
              </w:rPr>
            </w:pPr>
          </w:p>
          <w:p w:rsidR="00C17303" w:rsidRPr="00C17303" w:rsidRDefault="00C17303">
            <w:pPr>
              <w:jc w:val="center"/>
              <w:rPr>
                <w:rFonts w:ascii="Times New Roman" w:hAnsi="Times New Roman" w:cs="Times New Roman"/>
              </w:rPr>
            </w:pPr>
          </w:p>
          <w:p w:rsidR="00C17303" w:rsidRPr="00C17303" w:rsidRDefault="00C17303">
            <w:pPr>
              <w:jc w:val="center"/>
              <w:rPr>
                <w:rFonts w:ascii="Times New Roman" w:hAnsi="Times New Roman" w:cs="Times New Roman"/>
              </w:rPr>
            </w:pPr>
          </w:p>
          <w:p w:rsidR="00C17303" w:rsidRPr="00C17303" w:rsidRDefault="00C17303">
            <w:pPr>
              <w:jc w:val="center"/>
              <w:rPr>
                <w:rFonts w:ascii="Times New Roman" w:hAnsi="Times New Roman" w:cs="Times New Roman"/>
              </w:rPr>
            </w:pPr>
          </w:p>
          <w:p w:rsidR="00C17303" w:rsidRPr="00C17303" w:rsidRDefault="00C17303">
            <w:pPr>
              <w:rPr>
                <w:rFonts w:ascii="Times New Roman" w:hAnsi="Times New Roman" w:cs="Times New Roman"/>
              </w:rPr>
            </w:pPr>
            <w:r w:rsidRPr="00C17303">
              <w:rPr>
                <w:rFonts w:ascii="Times New Roman" w:hAnsi="Times New Roman" w:cs="Times New Roman"/>
              </w:rPr>
              <w:t xml:space="preserve">         Приказ </w:t>
            </w:r>
            <w:r w:rsidRPr="00C17303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C17303" w:rsidRPr="00C17303" w:rsidRDefault="00C17303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303">
              <w:rPr>
                <w:rFonts w:ascii="Times New Roman" w:hAnsi="Times New Roman" w:cs="Times New Roman"/>
              </w:rPr>
              <w:t xml:space="preserve">                  </w:t>
            </w:r>
            <w:r w:rsidRPr="00C17303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2A2B3A" w:rsidRDefault="002A2B3A" w:rsidP="002A2B3A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2A2B3A" w:rsidRDefault="002A2B3A" w:rsidP="002A2B3A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AC681D">
        <w:rPr>
          <w:color w:val="000000"/>
          <w:sz w:val="22"/>
          <w:szCs w:val="22"/>
        </w:rPr>
        <w:t>Технология</w:t>
      </w:r>
      <w:r>
        <w:rPr>
          <w:color w:val="000000"/>
          <w:sz w:val="22"/>
          <w:szCs w:val="22"/>
        </w:rPr>
        <w:t>»</w:t>
      </w:r>
    </w:p>
    <w:p w:rsidR="002A2B3A" w:rsidRDefault="00AC681D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</w:t>
      </w:r>
      <w:r w:rsidR="002A2B3A">
        <w:rPr>
          <w:color w:val="000000"/>
          <w:sz w:val="22"/>
          <w:szCs w:val="22"/>
        </w:rPr>
        <w:t xml:space="preserve"> класса начального общего образования</w:t>
      </w: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Default="002A2B3A" w:rsidP="002A2B3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Default="002A2B3A" w:rsidP="00C17303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Default="002A2B3A" w:rsidP="00C17303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2A2B3A" w:rsidRPr="002A2B3A" w:rsidRDefault="002A2B3A" w:rsidP="00C17303">
      <w:pPr>
        <w:ind w:left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proofErr w:type="gramStart"/>
      <w:r w:rsidRPr="002A2B3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 w:rsidRPr="002A2B3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 w:rsidRPr="002A2B3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 w:rsidRPr="002A2B3A">
        <w:rPr>
          <w:rFonts w:ascii="Times New Roman" w:hAnsi="Times New Roman" w:cs="Times New Roman"/>
          <w:color w:val="000000"/>
        </w:rPr>
        <w:t> </w:t>
      </w:r>
      <w:r w:rsidRPr="002A2B3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2022 г.</w:t>
      </w:r>
      <w:r w:rsidRPr="002A2B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517A42" w:rsidRPr="00517A42" w:rsidRDefault="00517A42" w:rsidP="00517A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17A4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517A42" w:rsidRPr="00517A42" w:rsidRDefault="00517A42" w:rsidP="00517A42">
      <w:pPr>
        <w:shd w:val="clear" w:color="auto" w:fill="F7FDF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517A42" w:rsidRPr="00517A42" w:rsidRDefault="00517A42" w:rsidP="00517A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17A4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 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 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бумаги и картона.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текстильных материалов.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др.).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 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 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 (в пределах </w:t>
      </w: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порядок действий при решении учебной/практической задачи;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советы, оценку учителя и одноклассников, стараться учитывать их в работе.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517A42" w:rsidRPr="00517A42" w:rsidRDefault="00517A42" w:rsidP="00517A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17A4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proofErr w:type="gramStart"/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proofErr w:type="gramStart"/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КУРСА «ТЕХНОЛОГИЯ»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</w:t>
      </w:r>
      <w:r w:rsidRPr="0051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 втором</w:t>
      </w: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классе </w:t>
      </w: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  <w:proofErr w:type="gramEnd"/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proofErr w:type="spellStart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биговку</w:t>
      </w:r>
      <w:proofErr w:type="spellEnd"/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выбор, какое мнение принять — своё или другое, высказанное в ходе обсуждения;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17A42" w:rsidRPr="00517A42" w:rsidRDefault="00517A42" w:rsidP="00517A42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880775" w:rsidRDefault="00880775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880775" w:rsidSect="009D6AC1">
          <w:pgSz w:w="11906" w:h="16838"/>
          <w:pgMar w:top="1134" w:right="849" w:bottom="111" w:left="850" w:header="708" w:footer="708" w:gutter="0"/>
          <w:cols w:space="708"/>
          <w:docGrid w:linePitch="360"/>
        </w:sect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880775" w:rsidRDefault="00880775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517A42" w:rsidRPr="00517A42" w:rsidRDefault="00517A42" w:rsidP="00517A4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17A4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244"/>
        <w:gridCol w:w="712"/>
        <w:gridCol w:w="1541"/>
        <w:gridCol w:w="1593"/>
        <w:gridCol w:w="1114"/>
        <w:gridCol w:w="3024"/>
        <w:gridCol w:w="1528"/>
        <w:gridCol w:w="3017"/>
      </w:tblGrid>
      <w:tr w:rsidR="00517A42" w:rsidRPr="00A52E4A" w:rsidTr="00880775"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3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3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517A42" w:rsidRPr="00A52E4A" w:rsidTr="00880775"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42" w:rsidRPr="00A52E4A" w:rsidTr="00880775">
        <w:tc>
          <w:tcPr>
            <w:tcW w:w="15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1. ТЕХНОЛОГИИ, ПРОФЕССИИ И ПРОИЗВОДСТВА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Выбирать правила безопасной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художественной выразительности (композиция, цвет, тон и др.). Изготовление изделий с учётом данного принципа.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AE3E55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 инструментов; экономная разметка; обработка с целью получения (выделения) деталей, сборка, отделка изделия; проверка изделия в действии, внесение необходимых дополнений и изменений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и современность. Новая жизнь древних пр</w:t>
            </w:r>
            <w:proofErr w:type="gramStart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о-</w:t>
            </w:r>
            <w:proofErr w:type="gramEnd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фессий</w:t>
            </w:r>
            <w:proofErr w:type="spellEnd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Совершенствование их технологических процессов. Мастера и их профессии; правила мастера. Культурные традиции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общее понятие о материалах, их происхождении;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Изготавливать изделия с учётом данного принципа;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1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7A42" w:rsidRPr="00A52E4A" w:rsidTr="00880775">
        <w:tc>
          <w:tcPr>
            <w:tcW w:w="15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2. ТЕХНОЛОГИИ РУЧНОЙ ОБРАБОТКИ МАТЕРИАЛОВ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Многообразие материалов, их свойств и их 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По заданному образцу организовывать свою деятельность: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обучающихся</w:t>
            </w:r>
            <w:proofErr w:type="gramEnd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http://www.kudesniki.ru/gallery - галерея детских рисунков «Дети в Интернете»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 помощью линейки (угольника, циркуля), формообразование деталей (сгибание, 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складывание тонкого картона и плотных видов </w:t>
            </w:r>
            <w:proofErr w:type="spellStart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proofErr w:type="spellEnd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маги и др.), сборка изделия (сшивание)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Подвижное соединение деталей изделия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Различать подвижные и неподвижные соединения деталей в конструкции; использовать щелевой замок;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отделку изделия или его деталей по заданному образцу и самостоятельно при выполнении изделия в изученной технике;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Различать виды условных графических изображений: рисунок;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простейший чертёж;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эскиз;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схема.;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в практической работе чертёжные инструменты — линейку (угольник;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циркуль);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их функциональное назначение;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конструкцию;;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Чертёжные инструменты — линейка (угольник, циркуль).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Их функциональное назначение, конструкция. Приёмы безопасной работы колющими (циркуль) 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инструментами</w:t>
            </w: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труда, использовать их в практической работе;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виды условных графических изображений: рисунок;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простейший чертёж;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эскиз;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схема</w:t>
            </w:r>
            <w:proofErr w:type="gramStart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Использовать в практической работе чертёжные инструменты — линейку (угольник;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циркуль);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их функциональное назначение;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конструкцию;;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обработки бумаги и картона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Наблюдать, сравнивать, сопоставлять свойства бумаги (состав, цвет, прочность); определять виды бумаг.</w:t>
            </w:r>
            <w:proofErr w:type="gramEnd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Читать графическую чертёжную документацию: рисунок, простейший чертёж, эскиз и схему с учётом условных обозначений;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Построение прямоугольника от двух прямых углов (от одного прямого угла).</w:t>
            </w: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Выполнять построение прямоугольника от двух прямых углов, от одного прямого угла;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Сгибание и складывание тонкого картона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и плотных видов бумаги — </w:t>
            </w:r>
            <w:proofErr w:type="spellStart"/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биговка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индивидуальными особенностями </w:t>
            </w:r>
            <w:proofErr w:type="gramStart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обучающихся</w:t>
            </w:r>
            <w:proofErr w:type="gramEnd"/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2.11.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Планировать свою деятельность по предложенному в учебнике, рабочей тетради образцу;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измерений, вычислений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 построений для решения практических задач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Осваивать построение окружности и разметку деталей с помощью циркуля;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2.13.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Подвижное соединение деталей на проволоку, толстую нитку.</w:t>
            </w: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Выполнять подвижное соединение деталей изделия на проволоку, толстую нитку;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2.14.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2.15.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ниток (швейные, мулине)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Определять виды ниток: шёлковые, мулине, швейные, пряжа, их использование;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2.16.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2.17.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2.18.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Лекало. Разметка с помощью лекала (простейшей выкройки)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Выполнять разметку с помощью лекала (простейшей выкройки);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http://www.kudesniki.ru/gallery - галерея детских рисунков «Дети в Интернете» http://www.chg.ru./Fairy - творческий фестиваль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2.19.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Расходовать экономно ткань и нитки при изготовлении изделия;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2.20.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особенности разметки деталей кроя и резания (раскрой) ткани и по лекалу (или выкройке);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1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7A42" w:rsidRPr="00A52E4A" w:rsidTr="00880775">
        <w:tc>
          <w:tcPr>
            <w:tcW w:w="15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3. КОНСТРУИРОВАНИЕ И МОДЕЛИРОВАНИЕ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и дополнительные 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детали. Общее представление о правилах создания гармоничной композиции. Симметрия, способы разметки и конструирования симметричных форм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Выделять основные и дополнительные детали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http://www.kudesniki.ru/gallery - галерея детских рисунков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Конструирование и моделирование изделий из различных материалов по простейшему чертежу или эскизу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Вносить элементарные конструктивные изменения и дополнения в 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Подвижное соединение деталей конструкции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 выполнении практических работ учитывать правила создания гармоничной композиции;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http://www.kudesniki.ru/gallery - галерея детских рисунков «Дети в Интернете» http://www.chg.ru./Fairy - творческий фестиваль «Детская сказка»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Учитывать основные принципы создания конструкции: прочность и жёсткость;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1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7A42" w:rsidRPr="00A52E4A" w:rsidTr="00880775">
        <w:tc>
          <w:tcPr>
            <w:tcW w:w="15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Анализировать готовые материалы, представленные учителем на информационных носителях;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http://www.kudesniki.ru/gallery - галерея детских рисунков «Дети в Интернете» 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Поиск информации. Интернет как источник </w:t>
            </w:r>
            <w:r w:rsidRPr="00A52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информации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Осуществлять поиск информации, в том числе в Интернете под руководством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взрослого;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http://www.kudesniki.ru/gallery - галерея детских рисунков «Дети в Интернете» 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http://www.chg.ru./Fairy - творческий фестиваль «Детская сказка» http://www.rozmisel.irk.ru/children</w:t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- «Творите!»</w:t>
            </w:r>
          </w:p>
        </w:tc>
      </w:tr>
      <w:tr w:rsidR="00517A42" w:rsidRPr="00A52E4A" w:rsidTr="00880775"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7A42" w:rsidRPr="00A52E4A" w:rsidTr="00880775"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7A42" w:rsidRPr="00A52E4A" w:rsidRDefault="00517A42" w:rsidP="00517A42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E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80775" w:rsidRDefault="00880775" w:rsidP="00517A4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80775" w:rsidRDefault="00880775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880775" w:rsidSect="00880775">
          <w:pgSz w:w="16838" w:h="11906" w:orient="landscape"/>
          <w:pgMar w:top="1701" w:right="111" w:bottom="850" w:left="1134" w:header="708" w:footer="708" w:gutter="0"/>
          <w:cols w:space="708"/>
          <w:docGrid w:linePitch="360"/>
        </w:sect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880775" w:rsidRDefault="00880775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517A42" w:rsidRPr="00517A42" w:rsidRDefault="00517A42" w:rsidP="00517A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17A4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17A42" w:rsidRPr="00517A42" w:rsidRDefault="00517A42" w:rsidP="00517A42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17A4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517A42" w:rsidRPr="00880775" w:rsidRDefault="00517A42" w:rsidP="00880775">
      <w:pPr>
        <w:rPr>
          <w:rFonts w:ascii="Times New Roman" w:hAnsi="Times New Roman" w:cs="Times New Roman"/>
          <w:lang w:eastAsia="ru-RU"/>
        </w:rPr>
      </w:pPr>
      <w:r w:rsidRPr="00880775">
        <w:rPr>
          <w:rFonts w:ascii="Times New Roman" w:hAnsi="Times New Roman" w:cs="Times New Roman"/>
          <w:lang w:eastAsia="ru-RU"/>
        </w:rPr>
        <w:t>Технология, 2 класс/</w:t>
      </w:r>
      <w:proofErr w:type="spellStart"/>
      <w:r w:rsidRPr="00880775">
        <w:rPr>
          <w:rFonts w:ascii="Times New Roman" w:hAnsi="Times New Roman" w:cs="Times New Roman"/>
          <w:lang w:eastAsia="ru-RU"/>
        </w:rPr>
        <w:t>Лутцева</w:t>
      </w:r>
      <w:proofErr w:type="spellEnd"/>
      <w:r w:rsidRPr="00880775">
        <w:rPr>
          <w:rFonts w:ascii="Times New Roman" w:hAnsi="Times New Roman" w:cs="Times New Roman"/>
          <w:lang w:eastAsia="ru-RU"/>
        </w:rPr>
        <w:t xml:space="preserve"> Е.А., Зуева Т.П., Акционерное общество «Издательство «Просвещение»;</w:t>
      </w:r>
    </w:p>
    <w:p w:rsidR="00517A42" w:rsidRPr="00517A42" w:rsidRDefault="00517A42" w:rsidP="00517A42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17A4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517A42" w:rsidRPr="00880775" w:rsidRDefault="00517A42" w:rsidP="00880775">
      <w:pPr>
        <w:rPr>
          <w:rFonts w:ascii="Times New Roman" w:hAnsi="Times New Roman" w:cs="Times New Roman"/>
          <w:lang w:eastAsia="ru-RU"/>
        </w:rPr>
      </w:pPr>
      <w:r w:rsidRPr="00880775">
        <w:rPr>
          <w:rFonts w:ascii="Times New Roman" w:hAnsi="Times New Roman" w:cs="Times New Roman"/>
          <w:lang w:eastAsia="ru-RU"/>
        </w:rPr>
        <w:t>http://www.kudesniki.ru/gallery - галерея детских рисунков «Дети в Интернете» http://www.chg.ru./Fairy - творческий фестиваль «Детская сказка» http:</w:t>
      </w:r>
      <w:r w:rsidR="00AE3E55">
        <w:rPr>
          <w:rFonts w:ascii="Times New Roman" w:hAnsi="Times New Roman" w:cs="Times New Roman"/>
          <w:lang w:eastAsia="ru-RU"/>
        </w:rPr>
        <w:t>//www.rozmisel.irk.ru/children</w:t>
      </w:r>
      <w:r w:rsidR="00AE3E55">
        <w:rPr>
          <w:rFonts w:ascii="Times New Roman" w:hAnsi="Times New Roman" w:cs="Times New Roman"/>
          <w:lang w:eastAsia="ru-RU"/>
        </w:rPr>
        <w:br/>
      </w:r>
      <w:bookmarkStart w:id="0" w:name="_GoBack"/>
      <w:bookmarkEnd w:id="0"/>
      <w:r w:rsidRPr="00880775">
        <w:rPr>
          <w:rFonts w:ascii="Times New Roman" w:hAnsi="Times New Roman" w:cs="Times New Roman"/>
          <w:lang w:eastAsia="ru-RU"/>
        </w:rPr>
        <w:t>- «Творите!»</w:t>
      </w:r>
    </w:p>
    <w:p w:rsidR="006442F1" w:rsidRDefault="006442F1"/>
    <w:sectPr w:rsidR="006442F1" w:rsidSect="00880775">
      <w:pgSz w:w="11906" w:h="16838"/>
      <w:pgMar w:top="1134" w:right="1701" w:bottom="11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42"/>
    <w:rsid w:val="00104CF1"/>
    <w:rsid w:val="0029652A"/>
    <w:rsid w:val="002A2B3A"/>
    <w:rsid w:val="002F7D37"/>
    <w:rsid w:val="00517A42"/>
    <w:rsid w:val="006442F1"/>
    <w:rsid w:val="008648AE"/>
    <w:rsid w:val="00880775"/>
    <w:rsid w:val="009D6AC1"/>
    <w:rsid w:val="00A52E4A"/>
    <w:rsid w:val="00AC681D"/>
    <w:rsid w:val="00AE3E55"/>
    <w:rsid w:val="00C17303"/>
    <w:rsid w:val="00F0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A42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17A4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17A42"/>
  </w:style>
  <w:style w:type="character" w:styleId="a5">
    <w:name w:val="Strong"/>
    <w:basedOn w:val="a0"/>
    <w:uiPriority w:val="22"/>
    <w:qFormat/>
    <w:rsid w:val="00517A42"/>
    <w:rPr>
      <w:b/>
      <w:bCs/>
    </w:rPr>
  </w:style>
  <w:style w:type="table" w:styleId="a6">
    <w:name w:val="Table Grid"/>
    <w:basedOn w:val="a1"/>
    <w:uiPriority w:val="39"/>
    <w:rsid w:val="002A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C17303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C1730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3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A42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17A4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17A42"/>
  </w:style>
  <w:style w:type="character" w:styleId="a5">
    <w:name w:val="Strong"/>
    <w:basedOn w:val="a0"/>
    <w:uiPriority w:val="22"/>
    <w:qFormat/>
    <w:rsid w:val="00517A42"/>
    <w:rPr>
      <w:b/>
      <w:bCs/>
    </w:rPr>
  </w:style>
  <w:style w:type="table" w:styleId="a6">
    <w:name w:val="Table Grid"/>
    <w:basedOn w:val="a1"/>
    <w:uiPriority w:val="59"/>
    <w:rsid w:val="002A2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5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2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172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3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2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087613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74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52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7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996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99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86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6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118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25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43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4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49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5976</Words>
  <Characters>34069</Characters>
  <Application>Microsoft Office Word</Application>
  <DocSecurity>0</DocSecurity>
  <Lines>283</Lines>
  <Paragraphs>79</Paragraphs>
  <ScaleCrop>false</ScaleCrop>
  <Company/>
  <LinksUpToDate>false</LinksUpToDate>
  <CharactersWithSpaces>39966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9</cp:revision>
  <dcterms:created xsi:type="dcterms:W3CDTF">2023-02-23T15:12:00Z</dcterms:created>
  <dcterms:modified xsi:type="dcterms:W3CDTF">2023-02-28T07:58:00Z</dcterms:modified>
</cp:coreProperties>
</file>